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28"/>
          <w:lang w:val="en-US" w:eastAsia="zh-CN"/>
        </w:rPr>
      </w:pPr>
      <w:r>
        <w:rPr>
          <w:rFonts w:hint="eastAsia" w:ascii="宋体" w:hAnsi="宋体" w:eastAsia="宋体" w:cs="宋体"/>
          <w:color w:val="000000"/>
          <w:sz w:val="28"/>
          <w:lang w:val="en-US" w:eastAsia="zh-CN"/>
        </w:rPr>
        <w:t xml:space="preserve"> </w:t>
      </w: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酒瓶外包装盒生产线扩建项目（一期）</w:t>
      </w:r>
    </w:p>
    <w:p>
      <w:pPr>
        <w:spacing w:line="360" w:lineRule="auto"/>
        <w:jc w:val="center"/>
        <w:rPr>
          <w:rFonts w:hint="eastAsia" w:ascii="宋体" w:hAnsi="宋体" w:eastAsia="宋体" w:cs="宋体"/>
          <w:b/>
          <w:bCs/>
          <w:color w:val="000000"/>
          <w:sz w:val="48"/>
          <w:szCs w:val="48"/>
        </w:rPr>
      </w:pPr>
      <w:r>
        <w:rPr>
          <w:rFonts w:hint="eastAsia" w:ascii="宋体" w:hAnsi="宋体" w:eastAsia="宋体" w:cs="宋体"/>
          <w:b/>
          <w:bCs/>
          <w:color w:val="000000"/>
          <w:sz w:val="48"/>
          <w:szCs w:val="48"/>
        </w:rPr>
        <w:t>竣工环境保护验收监测报告表</w:t>
      </w:r>
    </w:p>
    <w:p>
      <w:pPr>
        <w:spacing w:line="360" w:lineRule="auto"/>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pStyle w:val="28"/>
        <w:rPr>
          <w:rFonts w:hint="eastAsia" w:ascii="宋体" w:hAnsi="宋体" w:eastAsia="宋体" w:cs="宋体"/>
          <w:b/>
          <w:bCs/>
          <w:color w:val="000000"/>
          <w:sz w:val="28"/>
        </w:rPr>
      </w:pPr>
    </w:p>
    <w:p>
      <w:pPr>
        <w:rPr>
          <w:rFonts w:hint="eastAsia" w:ascii="宋体" w:hAnsi="宋体" w:eastAsia="宋体" w:cs="宋体"/>
        </w:rPr>
      </w:pPr>
    </w:p>
    <w:p>
      <w:pPr>
        <w:rPr>
          <w:rFonts w:hint="eastAsia" w:ascii="宋体" w:hAnsi="宋体" w:eastAsia="宋体" w:cs="宋体"/>
          <w:b/>
          <w:bCs/>
          <w:color w:val="000000"/>
          <w:sz w:val="28"/>
        </w:rPr>
      </w:pPr>
    </w:p>
    <w:p>
      <w:pPr>
        <w:tabs>
          <w:tab w:val="left" w:pos="660"/>
        </w:tabs>
        <w:ind w:firstLine="1687" w:firstLineChars="600"/>
        <w:jc w:val="both"/>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rPr>
        <w:t>建设单位</w:t>
      </w:r>
      <w:r>
        <w:rPr>
          <w:rFonts w:hint="eastAsia" w:ascii="宋体" w:hAnsi="宋体" w:eastAsia="宋体" w:cs="宋体"/>
          <w:b/>
          <w:bCs/>
          <w:color w:val="000000"/>
          <w:sz w:val="28"/>
          <w:szCs w:val="28"/>
          <w:lang w:eastAsia="zh-CN"/>
        </w:rPr>
        <w:t>： 四川厚顺塑料制品有限公司</w:t>
      </w:r>
    </w:p>
    <w:p>
      <w:pPr>
        <w:tabs>
          <w:tab w:val="left" w:pos="660"/>
        </w:tabs>
        <w:spacing w:line="360" w:lineRule="auto"/>
        <w:ind w:firstLine="1687" w:firstLineChars="600"/>
        <w:jc w:val="both"/>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编制单位：</w:t>
      </w:r>
      <w:r>
        <w:rPr>
          <w:rFonts w:hint="eastAsia" w:ascii="宋体" w:hAnsi="宋体" w:eastAsia="宋体" w:cs="宋体"/>
          <w:b/>
          <w:bCs/>
          <w:color w:val="000000"/>
          <w:sz w:val="28"/>
          <w:szCs w:val="28"/>
          <w:lang w:val="en-US" w:eastAsia="zh-CN"/>
        </w:rPr>
        <w:t xml:space="preserve"> 四川厚顺塑料制品有限公司</w:t>
      </w:r>
    </w:p>
    <w:p>
      <w:pPr>
        <w:pStyle w:val="28"/>
        <w:ind w:left="0" w:leftChars="0" w:firstLine="0" w:firstLineChars="0"/>
        <w:rPr>
          <w:rFonts w:hint="eastAsia" w:ascii="宋体" w:hAnsi="宋体" w:eastAsia="宋体" w:cs="宋体"/>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2023</w:t>
      </w:r>
      <w:r>
        <w:rPr>
          <w:rFonts w:hint="eastAsia" w:ascii="宋体" w:hAnsi="宋体" w:eastAsia="宋体" w:cs="宋体"/>
          <w:b/>
          <w:bCs/>
          <w:color w:val="000000"/>
          <w:sz w:val="28"/>
          <w:szCs w:val="28"/>
        </w:rPr>
        <w:t>年</w:t>
      </w:r>
      <w:r>
        <w:rPr>
          <w:rFonts w:hint="eastAsia" w:ascii="宋体" w:hAnsi="宋体" w:eastAsia="宋体" w:cs="宋体"/>
          <w:b/>
          <w:bCs/>
          <w:color w:val="000000"/>
          <w:sz w:val="28"/>
          <w:szCs w:val="28"/>
          <w:lang w:val="en-US" w:eastAsia="zh-CN"/>
        </w:rPr>
        <w:t>10</w:t>
      </w:r>
      <w:r>
        <w:rPr>
          <w:rFonts w:hint="eastAsia" w:ascii="宋体" w:hAnsi="宋体" w:eastAsia="宋体" w:cs="宋体"/>
          <w:b/>
          <w:bCs/>
          <w:color w:val="000000"/>
          <w:sz w:val="28"/>
          <w:szCs w:val="28"/>
        </w:rPr>
        <w:t>月</w:t>
      </w:r>
    </w:p>
    <w:p>
      <w:pPr>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spacing w:line="240" w:lineRule="auto"/>
        <w:rPr>
          <w:rFonts w:hint="eastAsia" w:ascii="宋体" w:hAnsi="宋体" w:eastAsia="宋体" w:cs="宋体"/>
          <w:b/>
          <w:color w:val="000000"/>
          <w:sz w:val="28"/>
        </w:rPr>
        <w:sectPr>
          <w:head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建设单位</w:t>
      </w:r>
      <w:r>
        <w:rPr>
          <w:rFonts w:hint="eastAsia" w:ascii="宋体" w:hAnsi="宋体" w:eastAsia="宋体" w:cs="宋体"/>
          <w:b/>
          <w:color w:val="000000"/>
          <w:sz w:val="28"/>
          <w:lang w:eastAsia="zh-CN"/>
        </w:rPr>
        <w:t>： 四川厚顺塑料制品有限公司</w:t>
      </w:r>
    </w:p>
    <w:p>
      <w:pPr>
        <w:spacing w:line="240" w:lineRule="auto"/>
        <w:rPr>
          <w:rFonts w:hint="eastAsia" w:ascii="宋体" w:hAnsi="宋体" w:eastAsia="宋体" w:cs="宋体"/>
          <w:b/>
          <w:color w:val="000000"/>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 xml:space="preserve"> 闫本琴</w:t>
      </w: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编制单位</w:t>
      </w:r>
      <w:r>
        <w:rPr>
          <w:rFonts w:hint="eastAsia" w:ascii="宋体" w:hAnsi="宋体" w:eastAsia="宋体" w:cs="宋体"/>
          <w:b/>
          <w:color w:val="000000"/>
          <w:sz w:val="28"/>
          <w:lang w:eastAsia="zh-CN"/>
        </w:rPr>
        <w:t>： 四川厚顺塑料制品有限公司</w:t>
      </w:r>
    </w:p>
    <w:p>
      <w:pPr>
        <w:spacing w:line="240" w:lineRule="auto"/>
        <w:rPr>
          <w:rFonts w:hint="eastAsia" w:ascii="宋体" w:hAnsi="宋体" w:eastAsia="宋体" w:cs="宋体"/>
          <w:b/>
          <w:color w:val="000000"/>
          <w:spacing w:val="7"/>
          <w:w w:val="79"/>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 xml:space="preserve"> 闫本琴</w:t>
      </w:r>
    </w:p>
    <w:p>
      <w:pPr>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spacing w:line="360" w:lineRule="auto"/>
        <w:rPr>
          <w:rFonts w:hint="eastAsia" w:ascii="宋体" w:hAnsi="宋体" w:eastAsia="宋体" w:cs="宋体"/>
          <w:color w:val="000000"/>
          <w:sz w:val="28"/>
        </w:rPr>
      </w:pPr>
    </w:p>
    <w:p>
      <w:pPr>
        <w:tabs>
          <w:tab w:val="left" w:pos="984"/>
        </w:tabs>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tabs>
          <w:tab w:val="left" w:pos="984"/>
        </w:tabs>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rPr>
      </w:pPr>
    </w:p>
    <w:tbl>
      <w:tblPr>
        <w:tblStyle w:val="29"/>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szCs w:val="28"/>
              </w:rPr>
              <w:t>建设单位</w:t>
            </w:r>
            <w:r>
              <w:rPr>
                <w:rFonts w:hint="eastAsia" w:ascii="宋体" w:hAnsi="宋体" w:eastAsia="宋体" w:cs="宋体"/>
                <w:sz w:val="28"/>
                <w:szCs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 xml:space="preserve"> 四川厚顺塑料制品有限公司 </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val="en-US" w:eastAsia="zh-CN"/>
              </w:rPr>
            </w:pPr>
            <w:r>
              <w:rPr>
                <w:rFonts w:hint="eastAsia" w:ascii="宋体" w:hAnsi="宋体" w:eastAsia="宋体" w:cs="宋体"/>
                <w:sz w:val="28"/>
              </w:rPr>
              <w:t>编制单位</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 xml:space="preserve"> 四川厚顺塑料制品有限公司 </w:t>
            </w:r>
          </w:p>
        </w:tc>
      </w:tr>
      <w:tr>
        <w:tblPrEx>
          <w:tblCellMar>
            <w:top w:w="0" w:type="dxa"/>
            <w:left w:w="108" w:type="dxa"/>
            <w:bottom w:w="0" w:type="dxa"/>
            <w:right w:w="108" w:type="dxa"/>
          </w:tblCellMar>
        </w:tblPrEx>
        <w:trPr>
          <w:trHeight w:val="444"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rPr>
              <w:t xml:space="preserve"> 话</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17780879802</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lang w:eastAsia="zh-CN"/>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lang w:eastAsia="zh-CN"/>
              </w:rPr>
              <w:t xml:space="preserve"> 话</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17780879802</w:t>
            </w:r>
          </w:p>
        </w:tc>
      </w:tr>
      <w:tr>
        <w:tblPrEx>
          <w:tblCellMar>
            <w:top w:w="0" w:type="dxa"/>
            <w:left w:w="108" w:type="dxa"/>
            <w:bottom w:w="0" w:type="dxa"/>
            <w:right w:w="108" w:type="dxa"/>
          </w:tblCellMar>
        </w:tblPrEx>
        <w:trPr>
          <w:trHeight w:val="47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 xml:space="preserve">传  </w:t>
            </w:r>
            <w:r>
              <w:rPr>
                <w:rFonts w:hint="eastAsia" w:ascii="宋体" w:hAnsi="宋体" w:eastAsia="宋体" w:cs="宋体"/>
                <w:sz w:val="28"/>
                <w:lang w:val="en-US" w:eastAsia="zh-CN"/>
              </w:rPr>
              <w:t xml:space="preserve">  </w:t>
            </w:r>
            <w:r>
              <w:rPr>
                <w:rFonts w:hint="eastAsia" w:ascii="宋体" w:hAnsi="宋体" w:eastAsia="宋体" w:cs="宋体"/>
                <w:sz w:val="28"/>
              </w:rPr>
              <w:t>真</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真</w:t>
            </w:r>
            <w:r>
              <w:rPr>
                <w:rFonts w:hint="eastAsia" w:ascii="宋体" w:hAnsi="宋体" w:eastAsia="宋体" w:cs="宋体"/>
                <w:sz w:val="28"/>
                <w:szCs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邮</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646100</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邮 </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646100</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地    址</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 xml:space="preserve"> 泸州市泸县城西工业园C区新康意彩印有限公司内</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地 </w:t>
            </w:r>
            <w:r>
              <w:rPr>
                <w:rFonts w:hint="eastAsia" w:ascii="宋体" w:hAnsi="宋体" w:eastAsia="宋体" w:cs="宋体"/>
                <w:sz w:val="28"/>
                <w:lang w:val="en-US" w:eastAsia="zh-CN"/>
              </w:rPr>
              <w:t xml:space="preserve"> </w:t>
            </w:r>
            <w:r>
              <w:rPr>
                <w:rFonts w:hint="eastAsia" w:ascii="宋体" w:hAnsi="宋体" w:eastAsia="宋体" w:cs="宋体"/>
                <w:sz w:val="28"/>
              </w:rPr>
              <w:t xml:space="preserve">  址</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rPr>
            </w:pPr>
            <w:r>
              <w:rPr>
                <w:rFonts w:hint="eastAsia" w:ascii="宋体" w:hAnsi="宋体" w:eastAsia="宋体" w:cs="宋体"/>
                <w:spacing w:val="-20"/>
                <w:sz w:val="28"/>
                <w:lang w:eastAsia="zh-CN"/>
              </w:rPr>
              <w:t>泸州市泸县城西工业园C区新康意彩印有限公司内</w:t>
            </w:r>
          </w:p>
        </w:tc>
      </w:tr>
    </w:tbl>
    <w:p>
      <w:pPr>
        <w:spacing w:before="0" w:beforeLines="0" w:after="0" w:afterLines="0" w:line="240" w:lineRule="auto"/>
        <w:ind w:left="0" w:leftChars="0" w:right="0" w:rightChars="0" w:firstLine="0" w:firstLineChars="0"/>
        <w:jc w:val="center"/>
        <w:rPr>
          <w:rFonts w:hint="eastAsia" w:ascii="宋体" w:hAnsi="宋体" w:eastAsia="宋体" w:cs="宋体"/>
          <w:sz w:val="30"/>
          <w:szCs w:val="30"/>
          <w:lang w:val="en-US" w:eastAsia="zh-CN" w:bidi="ar-SA"/>
        </w:rPr>
        <w:sectPr>
          <w:head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sdt>
      <w:sdtPr>
        <w:rPr>
          <w:rFonts w:hint="eastAsia" w:ascii="宋体" w:hAnsi="宋体" w:eastAsia="宋体" w:cs="宋体"/>
          <w:sz w:val="36"/>
          <w:szCs w:val="36"/>
          <w:lang w:val="en-US" w:eastAsia="zh-CN" w:bidi="ar-SA"/>
        </w:rPr>
        <w:id w:val="147464629"/>
        <w15:color w:val="DBDBDB"/>
        <w:docPartObj>
          <w:docPartGallery w:val="Table of Contents"/>
          <w:docPartUnique/>
        </w:docPartObj>
      </w:sdtPr>
      <w:sdtEndPr>
        <w:rPr>
          <w:rFonts w:hint="eastAsia" w:ascii="宋体" w:hAnsi="宋体" w:eastAsia="宋体" w:cs="宋体"/>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36"/>
              <w:szCs w:val="36"/>
            </w:rPr>
          </w:pPr>
          <w:bookmarkStart w:id="0" w:name="_Toc11214_WPSOffice_Level1"/>
          <w:bookmarkStart w:id="1" w:name="_Toc230_WPSOffice_Level1"/>
          <w:bookmarkStart w:id="2" w:name="_Toc30302_WPSOffice_Level1"/>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_Toc15425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表一   项目基本情况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_Toc15425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_Toc22818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 xml:space="preserve">表二   </w:t>
          </w:r>
          <w:r>
            <w:rPr>
              <w:rFonts w:hint="eastAsia" w:ascii="宋体" w:hAnsi="宋体" w:eastAsia="宋体" w:cs="宋体"/>
              <w:bCs/>
              <w:sz w:val="28"/>
              <w:szCs w:val="28"/>
              <w:highlight w:val="none"/>
            </w:rPr>
            <w:t>建设项目工程概况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_Toc22818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_Toc23807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表三</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主要污染物的产生、治理及排放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_Toc23807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_Toc8157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lang w:val="en-US" w:eastAsia="zh-CN" w:bidi="ar-SA"/>
            </w:rPr>
            <w:t>表四   建设项目环境影响报告表主要结论及审批部门审批决定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_Toc8157 \h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表五</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验收监测质量保证及质量控制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_Toc4631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_Toc22618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表六</w:t>
          </w:r>
          <w:r>
            <w:rPr>
              <w:rFonts w:hint="eastAsia" w:ascii="宋体" w:hAnsi="宋体" w:eastAsia="宋体" w:cs="宋体"/>
              <w:sz w:val="28"/>
              <w:szCs w:val="28"/>
              <w:highlight w:val="none"/>
              <w:lang w:val="en-US" w:eastAsia="zh-CN"/>
            </w:rPr>
            <w:t xml:space="preserve">   验收监测内容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_Toc22618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_Toc1642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表七</w:t>
          </w:r>
          <w:r>
            <w:rPr>
              <w:rFonts w:hint="eastAsia" w:ascii="宋体" w:hAnsi="宋体" w:eastAsia="宋体" w:cs="宋体"/>
              <w:bCs/>
              <w:sz w:val="28"/>
              <w:szCs w:val="28"/>
              <w:highlight w:val="none"/>
              <w:lang w:val="en-US" w:eastAsia="zh-CN"/>
            </w:rPr>
            <w:t xml:space="preserve">   验收监测结果及评价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_Toc1642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_Toc12957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表八</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rPr>
            <w:t>验收监测结论：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_Toc12957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_Toc8202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建设项目竣工环境保护“三同时”验收登记表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_Toc8202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ascii="宋体" w:hAnsi="宋体" w:eastAsia="宋体" w:cs="宋体"/>
            </w:rPr>
          </w:pPr>
          <w:r>
            <w:rPr>
              <w:rFonts w:hint="eastAsia" w:ascii="宋体" w:hAnsi="宋体" w:eastAsia="宋体" w:cs="宋体"/>
              <w:sz w:val="28"/>
              <w:szCs w:val="28"/>
            </w:rPr>
            <w:fldChar w:fldCharType="end"/>
          </w:r>
        </w:p>
      </w:sdtContent>
    </w:sdt>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3" w:name="_Toc23163"/>
      <w:r>
        <w:rPr>
          <w:rFonts w:hint="eastAsia" w:ascii="宋体" w:hAnsi="宋体" w:eastAsia="宋体" w:cs="宋体"/>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4" w:name="_Toc7306_WPSOffice_Level1"/>
      <w:bookmarkStart w:id="5" w:name="_Toc19285"/>
      <w:bookmarkStart w:id="6" w:name="_Toc12441_WPSOffice_Level1"/>
      <w:bookmarkStart w:id="7" w:name="_Toc14200_WPSOffice_Level1"/>
      <w:r>
        <w:rPr>
          <w:rFonts w:hint="eastAsia" w:ascii="宋体" w:hAnsi="宋体" w:eastAsia="宋体" w:cs="宋体"/>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8" w:name="_Toc19725_WPSOffice_Level1"/>
      <w:bookmarkStart w:id="9" w:name="_Toc15229_WPSOffice_Level1"/>
      <w:bookmarkStart w:id="10" w:name="_Toc1919_WPSOffice_Level1"/>
      <w:r>
        <w:rPr>
          <w:rFonts w:hint="eastAsia" w:ascii="宋体" w:hAnsi="宋体" w:eastAsia="宋体" w:cs="宋体"/>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11" w:name="_Toc9089_WPSOffice_Level1"/>
      <w:bookmarkStart w:id="12" w:name="_Toc27160_WPSOffice_Level1"/>
      <w:bookmarkStart w:id="13" w:name="_Toc20193"/>
      <w:bookmarkStart w:id="14" w:name="_Toc11431_WPSOffice_Level1"/>
      <w:r>
        <w:rPr>
          <w:rFonts w:hint="eastAsia" w:ascii="宋体" w:hAnsi="宋体" w:eastAsia="宋体" w:cs="宋体"/>
        </w:rPr>
        <w:t>附图1 项目地理位置图</w:t>
      </w:r>
      <w:bookmarkEnd w:id="11"/>
      <w:bookmarkEnd w:id="12"/>
      <w:bookmarkEnd w:id="13"/>
      <w:bookmarkEnd w:id="14"/>
    </w:p>
    <w:p>
      <w:pPr>
        <w:rPr>
          <w:rFonts w:hint="eastAsia" w:ascii="宋体" w:hAnsi="宋体" w:eastAsia="宋体" w:cs="宋体"/>
          <w:lang w:val="en-US" w:eastAsia="zh-CN"/>
        </w:rPr>
      </w:pPr>
      <w:bookmarkStart w:id="15" w:name="_Toc21280_WPSOffice_Level1"/>
      <w:bookmarkStart w:id="16" w:name="_Toc9252"/>
      <w:bookmarkStart w:id="17" w:name="_Toc26713_WPSOffice_Level1"/>
      <w:bookmarkStart w:id="18" w:name="_Toc7449_WPSOffice_Level1"/>
      <w:r>
        <w:rPr>
          <w:rFonts w:hint="eastAsia" w:ascii="宋体" w:hAnsi="宋体" w:eastAsia="宋体" w:cs="宋体"/>
          <w:lang w:val="en-US" w:eastAsia="zh-CN"/>
        </w:rPr>
        <w:t xml:space="preserve">附图2 </w:t>
      </w:r>
      <w:bookmarkEnd w:id="15"/>
      <w:bookmarkEnd w:id="16"/>
      <w:bookmarkEnd w:id="17"/>
      <w:bookmarkEnd w:id="18"/>
      <w:bookmarkStart w:id="19" w:name="_Toc8860_WPSOffice_Level1"/>
      <w:bookmarkStart w:id="20" w:name="_Toc24893_WPSOffice_Level1"/>
      <w:bookmarkStart w:id="21" w:name="_Toc3805_WPSOffice_Level1"/>
      <w:bookmarkStart w:id="22" w:name="_Toc26449"/>
      <w:r>
        <w:rPr>
          <w:rFonts w:hint="eastAsia" w:ascii="宋体" w:hAnsi="宋体" w:eastAsia="宋体" w:cs="宋体"/>
          <w:lang w:val="en-US" w:eastAsia="zh-CN"/>
        </w:rPr>
        <w:t>平面布置图</w:t>
      </w:r>
    </w:p>
    <w:p>
      <w:pPr>
        <w:rPr>
          <w:rFonts w:hint="eastAsia" w:ascii="宋体" w:hAnsi="宋体" w:eastAsia="宋体" w:cs="宋体"/>
          <w:lang w:val="en-US" w:eastAsia="zh-CN"/>
        </w:rPr>
      </w:pPr>
      <w:r>
        <w:rPr>
          <w:rFonts w:hint="eastAsia" w:ascii="宋体" w:hAnsi="宋体" w:eastAsia="宋体" w:cs="宋体"/>
          <w:lang w:val="en-US" w:eastAsia="zh-CN"/>
        </w:rPr>
        <w:t>附图3</w:t>
      </w:r>
      <w:bookmarkStart w:id="23" w:name="_Toc20599_WPSOffice_Level1"/>
      <w:bookmarkStart w:id="24" w:name="_Toc16748_WPSOffice_Level1"/>
      <w:bookmarkStart w:id="25" w:name="_Toc4372_WPSOffice_Level1"/>
      <w:bookmarkStart w:id="26" w:name="_Toc5115"/>
      <w:r>
        <w:rPr>
          <w:rFonts w:hint="eastAsia" w:ascii="宋体" w:hAnsi="宋体" w:eastAsia="宋体" w:cs="宋体"/>
          <w:lang w:val="en-US" w:eastAsia="zh-CN"/>
        </w:rPr>
        <w:t>项目外环境关系图</w:t>
      </w:r>
      <w:bookmarkEnd w:id="23"/>
      <w:bookmarkEnd w:id="24"/>
      <w:bookmarkEnd w:id="25"/>
      <w:bookmarkEnd w:id="26"/>
    </w:p>
    <w:p>
      <w:pPr>
        <w:rPr>
          <w:rFonts w:hint="eastAsia" w:ascii="宋体" w:hAnsi="宋体" w:eastAsia="宋体" w:cs="宋体"/>
          <w:lang w:val="en-US" w:eastAsia="zh-CN"/>
        </w:rPr>
      </w:pPr>
      <w:r>
        <w:rPr>
          <w:rFonts w:hint="eastAsia" w:ascii="宋体" w:hAnsi="宋体" w:eastAsia="宋体" w:cs="宋体"/>
          <w:lang w:val="en-US" w:eastAsia="zh-CN"/>
        </w:rPr>
        <w:t>附图4项目监测布点图</w:t>
      </w:r>
    </w:p>
    <w:p>
      <w:pPr>
        <w:rPr>
          <w:rFonts w:hint="eastAsia" w:ascii="宋体" w:hAnsi="宋体" w:eastAsia="宋体" w:cs="宋体"/>
          <w:lang w:val="en-US" w:eastAsia="zh-CN"/>
        </w:rPr>
      </w:pPr>
      <w:r>
        <w:rPr>
          <w:rFonts w:hint="eastAsia" w:ascii="宋体" w:hAnsi="宋体" w:eastAsia="宋体" w:cs="宋体"/>
          <w:lang w:val="en-US" w:eastAsia="zh-CN"/>
        </w:rPr>
        <w:t xml:space="preserve">附图5 </w:t>
      </w:r>
      <w:bookmarkEnd w:id="19"/>
      <w:bookmarkEnd w:id="20"/>
      <w:bookmarkEnd w:id="21"/>
      <w:bookmarkStart w:id="27" w:name="_Toc28657_WPSOffice_Level1"/>
      <w:r>
        <w:rPr>
          <w:rFonts w:hint="eastAsia" w:ascii="宋体" w:hAnsi="宋体" w:eastAsia="宋体" w:cs="宋体"/>
          <w:lang w:val="en-US" w:eastAsia="zh-CN"/>
        </w:rPr>
        <w:t>项目现状图</w:t>
      </w:r>
      <w:bookmarkEnd w:id="22"/>
      <w:bookmarkEnd w:id="2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28" w:name="_Toc28126_WPSOffice_Level1"/>
      <w:bookmarkStart w:id="29" w:name="_Toc23649_WPSOffice_Level1"/>
      <w:bookmarkStart w:id="30" w:name="_Toc6448"/>
      <w:bookmarkStart w:id="31" w:name="_Toc10634_WPSOffice_Level1"/>
      <w:r>
        <w:rPr>
          <w:rFonts w:hint="eastAsia" w:ascii="宋体" w:hAnsi="宋体" w:eastAsia="宋体" w:cs="宋体"/>
        </w:rPr>
        <w:t>附件</w:t>
      </w:r>
      <w:bookmarkEnd w:id="28"/>
      <w:bookmarkEnd w:id="29"/>
      <w:bookmarkEnd w:id="30"/>
      <w:bookmarkEnd w:id="31"/>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2" w:name="_Toc20297_WPSOffice_Level1"/>
      <w:bookmarkStart w:id="33" w:name="_Toc19454_WPSOffice_Level1"/>
      <w:bookmarkStart w:id="34" w:name="_Toc24508_WPSOffice_Level1"/>
      <w:bookmarkStart w:id="35" w:name="_Toc283"/>
      <w:r>
        <w:rPr>
          <w:rFonts w:hint="eastAsia" w:ascii="宋体" w:hAnsi="宋体" w:eastAsia="宋体" w:cs="宋体"/>
        </w:rPr>
        <w:t>附件</w:t>
      </w:r>
      <w:r>
        <w:rPr>
          <w:rFonts w:hint="eastAsia" w:ascii="宋体" w:hAnsi="宋体" w:eastAsia="宋体" w:cs="宋体"/>
          <w:lang w:val="en-US" w:eastAsia="zh-CN"/>
        </w:rPr>
        <w:t>1</w:t>
      </w:r>
      <w:r>
        <w:rPr>
          <w:rFonts w:hint="eastAsia" w:ascii="宋体" w:hAnsi="宋体" w:eastAsia="宋体" w:cs="宋体"/>
        </w:rPr>
        <w:t xml:space="preserve"> </w:t>
      </w:r>
      <w:bookmarkEnd w:id="32"/>
      <w:bookmarkEnd w:id="33"/>
      <w:r>
        <w:rPr>
          <w:rFonts w:hint="eastAsia" w:ascii="宋体" w:hAnsi="宋体" w:eastAsia="宋体" w:cs="宋体"/>
          <w:lang w:val="en-US" w:eastAsia="zh-CN"/>
        </w:rPr>
        <w:t>项目立项文件</w:t>
      </w:r>
      <w:bookmarkEnd w:id="34"/>
      <w:bookmarkEnd w:id="35"/>
    </w:p>
    <w:p>
      <w:pPr>
        <w:rPr>
          <w:rFonts w:hint="eastAsia" w:ascii="宋体" w:hAnsi="宋体" w:eastAsia="宋体" w:cs="宋体"/>
          <w:lang w:val="en-US" w:eastAsia="zh-CN"/>
        </w:rPr>
      </w:pPr>
      <w:r>
        <w:rPr>
          <w:rFonts w:hint="eastAsia" w:ascii="宋体" w:hAnsi="宋体" w:eastAsia="宋体" w:cs="宋体"/>
          <w:lang w:val="en-US" w:eastAsia="zh-CN"/>
        </w:rPr>
        <w:t>附件2 环评批复</w:t>
      </w:r>
    </w:p>
    <w:p>
      <w:pPr>
        <w:rPr>
          <w:rFonts w:hint="eastAsia" w:ascii="宋体" w:hAnsi="宋体" w:eastAsia="宋体" w:cs="宋体"/>
          <w:lang w:val="en-US" w:eastAsia="zh-CN"/>
        </w:rPr>
      </w:pPr>
      <w:r>
        <w:rPr>
          <w:rFonts w:hint="eastAsia" w:ascii="宋体" w:hAnsi="宋体" w:eastAsia="宋体" w:cs="宋体"/>
          <w:lang w:val="en-US" w:eastAsia="zh-CN"/>
        </w:rPr>
        <w:t>附件3 排污登记及回执</w:t>
      </w:r>
    </w:p>
    <w:p>
      <w:pPr>
        <w:rPr>
          <w:rFonts w:hint="default" w:ascii="宋体" w:hAnsi="宋体" w:eastAsia="宋体" w:cs="宋体"/>
          <w:lang w:val="en-US" w:eastAsia="zh-CN"/>
        </w:rPr>
      </w:pPr>
      <w:r>
        <w:rPr>
          <w:rFonts w:hint="eastAsia" w:ascii="宋体" w:hAnsi="宋体" w:eastAsia="宋体" w:cs="宋体"/>
          <w:lang w:val="en-US" w:eastAsia="zh-CN"/>
        </w:rPr>
        <w:t>附件4 应急预案备案表</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附件5 危废处置合同</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6" w:name="_Toc26690"/>
      <w:r>
        <w:rPr>
          <w:rFonts w:hint="eastAsia" w:ascii="宋体" w:hAnsi="宋体" w:eastAsia="宋体" w:cs="宋体"/>
          <w:lang w:val="en-US" w:eastAsia="zh-CN"/>
        </w:rPr>
        <w:t>附件6 验收监测报告</w:t>
      </w:r>
      <w:bookmarkEnd w:id="36"/>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附件7 验收意见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color w:val="auto"/>
          <w:sz w:val="36"/>
          <w:szCs w:val="36"/>
          <w:lang w:val="en-US" w:eastAsia="zh-CN"/>
        </w:rPr>
      </w:pPr>
      <w:r>
        <w:rPr>
          <w:rFonts w:hint="eastAsia" w:ascii="宋体" w:hAnsi="宋体" w:eastAsia="宋体" w:cs="宋体"/>
          <w:lang w:val="en-US" w:eastAsia="zh-CN"/>
        </w:rPr>
        <w:t>附件8 公示截图</w:t>
      </w:r>
    </w:p>
    <w:p>
      <w:pPr>
        <w:pStyle w:val="28"/>
        <w:ind w:left="0" w:leftChars="0" w:firstLine="0" w:firstLineChars="0"/>
        <w:rPr>
          <w:rFonts w:hint="eastAsia" w:ascii="宋体" w:hAnsi="宋体" w:eastAsia="宋体" w:cs="宋体"/>
          <w:b/>
          <w:bCs/>
          <w:color w:val="auto"/>
          <w:sz w:val="28"/>
          <w:szCs w:val="28"/>
          <w:lang w:val="en-US" w:eastAsia="zh-CN"/>
        </w:rPr>
        <w:sectPr>
          <w:head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28"/>
        <w:ind w:left="0" w:leftChars="0" w:firstLine="0" w:firstLineChars="0"/>
        <w:outlineLvl w:val="0"/>
        <w:rPr>
          <w:rFonts w:hint="eastAsia" w:ascii="宋体" w:hAnsi="宋体" w:eastAsia="宋体" w:cs="宋体"/>
          <w:b/>
          <w:bCs/>
          <w:color w:val="auto"/>
          <w:sz w:val="28"/>
          <w:szCs w:val="28"/>
          <w:lang w:val="en-US" w:eastAsia="zh-CN"/>
        </w:rPr>
      </w:pPr>
      <w:bookmarkStart w:id="37" w:name="_Toc15425"/>
      <w:r>
        <w:rPr>
          <w:rFonts w:hint="eastAsia" w:ascii="宋体" w:hAnsi="宋体" w:eastAsia="宋体" w:cs="宋体"/>
          <w:b/>
          <w:bCs/>
          <w:color w:val="auto"/>
          <w:sz w:val="28"/>
          <w:szCs w:val="28"/>
          <w:lang w:val="en-US" w:eastAsia="zh-CN"/>
        </w:rPr>
        <w:t>表一  项目基本情况</w:t>
      </w:r>
      <w:bookmarkEnd w:id="37"/>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351"/>
        <w:gridCol w:w="1798"/>
        <w:gridCol w:w="1539"/>
        <w:gridCol w:w="929"/>
        <w:gridCol w:w="15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酒瓶外包装盒生产线扩建项目（一期）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建设单位名称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 xml:space="preserve"> 四川厚顺塑料制品有限公司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建设项目性质</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新建</w:t>
            </w:r>
            <w:r>
              <w:rPr>
                <w:rFonts w:hint="eastAsia" w:ascii="宋体" w:hAnsi="宋体" w:eastAsia="宋体" w:cs="宋体"/>
                <w:color w:val="000000"/>
                <w:kern w:val="21"/>
                <w:sz w:val="28"/>
                <w:szCs w:val="28"/>
                <w:lang w:eastAsia="zh-CN"/>
              </w:rPr>
              <w:t>□</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改扩建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技改</w:t>
            </w:r>
            <w:r>
              <w:rPr>
                <w:rFonts w:hint="eastAsia" w:ascii="宋体" w:hAnsi="宋体" w:eastAsia="宋体" w:cs="宋体"/>
                <w:sz w:val="28"/>
                <w:szCs w:val="28"/>
                <w:lang w:val="en-US" w:eastAsia="zh-CN" w:bidi="ar-SA"/>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迁建</w:t>
            </w:r>
            <w:sdt>
              <w:sdtPr>
                <w:rPr>
                  <w:rFonts w:hint="eastAsia" w:ascii="宋体" w:hAnsi="宋体" w:eastAsia="宋体" w:cs="宋体"/>
                  <w:color w:val="000000"/>
                  <w:sz w:val="28"/>
                  <w:szCs w:val="28"/>
                  <w:lang w:val="en-US" w:eastAsia="zh-CN" w:bidi="ar-SA"/>
                </w:rPr>
                <w:id w:val="147453945"/>
                <w14:checkbox>
                  <w14:checked w14:val="0"/>
                  <w14:checkedState w14:val="2612" w14:font="MS Gothic"/>
                  <w14:uncheckedState w14:val="2610" w14:font="MS Gothic"/>
                </w14:checkbox>
              </w:sdtPr>
              <w:sdtEndPr>
                <w:rPr>
                  <w:rFonts w:hint="eastAsia" w:ascii="宋体" w:hAnsi="宋体" w:eastAsia="宋体" w:cs="宋体"/>
                  <w:color w:val="000000"/>
                  <w:sz w:val="28"/>
                  <w:szCs w:val="28"/>
                  <w:lang w:val="en-US" w:eastAsia="zh-CN" w:bidi="ar-SA"/>
                </w:rPr>
              </w:sdtEndPr>
              <w:sdtContent>
                <w:r>
                  <w:rPr>
                    <w:rFonts w:hint="eastAsia" w:ascii="宋体" w:hAnsi="宋体" w:eastAsia="宋体" w:cs="宋体"/>
                    <w:sz w:val="28"/>
                    <w:szCs w:val="28"/>
                    <w:lang w:val="en-US" w:eastAsia="zh-CN" w:bidi="ar-SA"/>
                  </w:rPr>
                  <w:t>☐</w:t>
                </w:r>
              </w:sdtContent>
            </w:sdt>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建设地点</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泸州市泸县城西工业园C区新康意彩印有限公司内</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4"/>
                <w:szCs w:val="24"/>
                <w:lang w:val="en-US" w:eastAsia="zh-CN"/>
              </w:rPr>
              <w:t xml:space="preserve">（经度 </w:t>
            </w:r>
            <w:r>
              <w:rPr>
                <w:rFonts w:hint="eastAsia" w:ascii="宋体" w:hAnsi="宋体" w:eastAsia="宋体" w:cs="宋体"/>
                <w:color w:val="auto"/>
                <w:sz w:val="24"/>
                <w:szCs w:val="24"/>
              </w:rPr>
              <w:t>105°2</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′34.904″</w:t>
            </w:r>
            <w:r>
              <w:rPr>
                <w:rFonts w:hint="eastAsia" w:ascii="宋体" w:hAnsi="宋体" w:eastAsia="宋体" w:cs="宋体"/>
                <w:color w:val="auto"/>
                <w:sz w:val="24"/>
                <w:szCs w:val="24"/>
                <w:lang w:val="en-US" w:eastAsia="zh-CN"/>
              </w:rPr>
              <w:t xml:space="preserve">，纬度 </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59.478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主要产品名称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color w:val="auto"/>
                <w:sz w:val="28"/>
                <w:szCs w:val="28"/>
                <w:lang w:val="en-US" w:eastAsia="zh-CN"/>
              </w:rPr>
              <w:t>塑料酒盒、手工酒盒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设计生产能力</w:t>
            </w:r>
          </w:p>
        </w:tc>
        <w:tc>
          <w:tcPr>
            <w:tcW w:w="7133" w:type="dxa"/>
            <w:gridSpan w:val="5"/>
            <w:noWrap w:val="0"/>
            <w:vAlign w:val="center"/>
          </w:tcPr>
          <w:p>
            <w:pPr>
              <w:rPr>
                <w:rFonts w:hint="eastAsia" w:ascii="宋体" w:hAnsi="宋体" w:eastAsia="宋体" w:cs="宋体"/>
                <w:kern w:val="0"/>
                <w:sz w:val="28"/>
                <w:szCs w:val="28"/>
                <w:lang w:val="en-US" w:eastAsia="zh-CN" w:bidi="ar-SA"/>
              </w:rPr>
            </w:pPr>
            <w:r>
              <w:rPr>
                <w:rFonts w:hint="eastAsia" w:ascii="宋体" w:hAnsi="宋体" w:eastAsia="宋体" w:cs="宋体"/>
                <w:color w:val="auto"/>
                <w:kern w:val="2"/>
                <w:sz w:val="28"/>
                <w:szCs w:val="28"/>
                <w:lang w:val="en-US" w:eastAsia="zh-CN" w:bidi="ar-SA"/>
              </w:rPr>
              <w:t>年生产新增塑料酒瓶外包装盒100万个，纸盒100万个</w:t>
            </w:r>
            <w:r>
              <w:rPr>
                <w:rFonts w:hint="eastAsia" w:ascii="宋体" w:hAnsi="宋体" w:eastAsia="宋体" w:cs="宋体"/>
                <w:sz w:val="28"/>
                <w:szCs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实际生产能力</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color w:val="auto"/>
                <w:kern w:val="2"/>
                <w:sz w:val="28"/>
                <w:szCs w:val="28"/>
                <w:lang w:val="en-US" w:eastAsia="zh-CN" w:bidi="ar-SA"/>
              </w:rPr>
              <w:t>一期：年生产新增塑料酒瓶外包装盒20万个</w:t>
            </w:r>
            <w:r>
              <w:rPr>
                <w:rFonts w:hint="eastAsia" w:ascii="宋体" w:hAnsi="宋体" w:eastAsia="宋体" w:cs="宋体"/>
                <w:sz w:val="28"/>
                <w:szCs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建设项目环评时间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2022年8月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开工建设时间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2022年10 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调试时间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2023年7月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验收现场监测时间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2023年08月7日至08月8日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审批部门</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泸州市泸县生态环境局</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编制单位</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环保设施设计单位</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环保设施施工单位</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投资总概算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100</w:t>
            </w:r>
            <w:r>
              <w:rPr>
                <w:rFonts w:hint="eastAsia" w:ascii="宋体" w:hAnsi="宋体" w:eastAsia="宋体" w:cs="宋体"/>
                <w:color w:val="auto"/>
                <w:sz w:val="28"/>
                <w:szCs w:val="28"/>
              </w:rPr>
              <w:t>万</w:t>
            </w:r>
            <w:r>
              <w:rPr>
                <w:rFonts w:hint="eastAsia" w:ascii="宋体" w:hAnsi="宋体" w:eastAsia="宋体" w:cs="宋体"/>
                <w:color w:val="auto"/>
                <w:sz w:val="28"/>
                <w:szCs w:val="28"/>
                <w:lang w:val="en-US" w:eastAsia="zh-CN"/>
              </w:rPr>
              <w:t>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环保投资总概算</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20</w:t>
            </w:r>
            <w:r>
              <w:rPr>
                <w:rFonts w:hint="eastAsia" w:ascii="宋体" w:hAnsi="宋体" w:eastAsia="宋体" w:cs="宋体"/>
                <w:color w:val="auto"/>
                <w:sz w:val="28"/>
                <w:szCs w:val="28"/>
                <w:lang w:val="en-US" w:eastAsia="zh-CN"/>
              </w:rPr>
              <w:t>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spacing w:val="-4"/>
                <w:sz w:val="28"/>
                <w:szCs w:val="28"/>
                <w:lang w:val="en-US" w:eastAsia="zh-CN"/>
              </w:rPr>
              <w:t>20</w:t>
            </w:r>
            <w:r>
              <w:rPr>
                <w:rFonts w:hint="eastAsia" w:ascii="宋体" w:hAnsi="宋体" w:eastAsia="宋体" w:cs="宋体"/>
                <w:color w:val="auto"/>
                <w:sz w:val="28"/>
                <w:szCs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FF"/>
                <w:sz w:val="28"/>
                <w:szCs w:val="28"/>
                <w:lang w:val="en-US" w:eastAsia="zh-CN"/>
              </w:rPr>
            </w:pPr>
            <w:r>
              <w:rPr>
                <w:rFonts w:hint="eastAsia" w:ascii="宋体" w:hAnsi="宋体" w:eastAsia="宋体" w:cs="宋体"/>
                <w:color w:val="0000FF"/>
                <w:sz w:val="28"/>
                <w:szCs w:val="28"/>
                <w:lang w:val="en-US" w:eastAsia="zh-CN"/>
              </w:rPr>
              <w:t>实际总概算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FF"/>
                <w:sz w:val="28"/>
                <w:szCs w:val="28"/>
                <w:lang w:val="en-US" w:eastAsia="zh-CN"/>
              </w:rPr>
            </w:pPr>
            <w:r>
              <w:rPr>
                <w:rFonts w:hint="eastAsia" w:ascii="宋体" w:hAnsi="宋体" w:eastAsia="宋体" w:cs="宋体"/>
                <w:color w:val="0000FF"/>
                <w:sz w:val="28"/>
                <w:szCs w:val="28"/>
                <w:lang w:val="en-US" w:eastAsia="zh-CN"/>
              </w:rPr>
              <w:t>20万元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FF"/>
                <w:sz w:val="28"/>
                <w:szCs w:val="28"/>
                <w:lang w:val="en-US" w:eastAsia="zh-CN"/>
              </w:rPr>
            </w:pPr>
            <w:r>
              <w:rPr>
                <w:rFonts w:hint="eastAsia" w:ascii="宋体" w:hAnsi="宋体" w:eastAsia="宋体" w:cs="宋体"/>
                <w:color w:val="0000FF"/>
                <w:sz w:val="28"/>
                <w:szCs w:val="28"/>
                <w:lang w:val="en-US" w:eastAsia="zh-CN"/>
              </w:rPr>
              <w:t>环保投资</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FF"/>
                <w:sz w:val="28"/>
                <w:szCs w:val="28"/>
                <w:lang w:val="en-US" w:eastAsia="zh-CN"/>
              </w:rPr>
            </w:pPr>
            <w:r>
              <w:rPr>
                <w:rFonts w:hint="eastAsia" w:ascii="宋体" w:hAnsi="宋体" w:eastAsia="宋体" w:cs="宋体"/>
                <w:color w:val="0000FF"/>
                <w:sz w:val="28"/>
                <w:szCs w:val="28"/>
                <w:lang w:val="en-US" w:eastAsia="zh-CN"/>
              </w:rPr>
              <w:t>5万元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FF"/>
                <w:sz w:val="28"/>
                <w:szCs w:val="28"/>
                <w:lang w:val="en-US" w:eastAsia="zh-CN"/>
              </w:rPr>
            </w:pPr>
            <w:r>
              <w:rPr>
                <w:rFonts w:hint="eastAsia" w:ascii="宋体" w:hAnsi="宋体" w:eastAsia="宋体" w:cs="宋体"/>
                <w:color w:val="0000FF"/>
                <w:sz w:val="28"/>
                <w:szCs w:val="28"/>
                <w:lang w:val="en-US" w:eastAsia="zh-CN"/>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FF"/>
                <w:sz w:val="28"/>
                <w:szCs w:val="28"/>
                <w:lang w:val="en-US" w:eastAsia="zh-CN"/>
              </w:rPr>
            </w:pPr>
            <w:r>
              <w:rPr>
                <w:rFonts w:hint="eastAsia" w:ascii="宋体" w:hAnsi="宋体" w:eastAsia="宋体" w:cs="宋体"/>
                <w:color w:val="0000FF"/>
                <w:sz w:val="28"/>
                <w:szCs w:val="28"/>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lang w:val="en-US" w:eastAsia="zh-CN" w:bidi="ar-SA"/>
              </w:rPr>
            </w:pPr>
            <w:r>
              <w:rPr>
                <w:rFonts w:hint="eastAsia" w:ascii="宋体" w:hAnsi="宋体" w:eastAsia="宋体" w:cs="宋体"/>
                <w:color w:val="000000"/>
                <w:sz w:val="28"/>
                <w:szCs w:val="28"/>
              </w:rPr>
              <w:t>验收监测依据</w:t>
            </w:r>
          </w:p>
        </w:tc>
        <w:tc>
          <w:tcPr>
            <w:tcW w:w="7133"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编制依据</w:t>
            </w:r>
          </w:p>
          <w:p>
            <w:pPr>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《中华人民共和国环境保护法》（2015年1月1日施行）；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《中华人民共和国水污染防治法》（2018年1月1日施行）；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《中华人民共和国大气污染防治法》（2016年1月1日施行）；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《中华人民共和国环境噪声污染防治法》（1997年3月1日施行）；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《中华人民共和国固体废物污染环境防治法》（2016年11月7日修改）；</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6</w:t>
            </w:r>
            <w:r>
              <w:rPr>
                <w:rFonts w:hint="eastAsia" w:ascii="宋体" w:hAnsi="宋体" w:eastAsia="宋体" w:cs="宋体"/>
                <w:sz w:val="28"/>
                <w:szCs w:val="28"/>
                <w:lang w:eastAsia="zh-CN"/>
              </w:rPr>
              <w:t>）</w:t>
            </w:r>
            <w:r>
              <w:rPr>
                <w:rFonts w:hint="eastAsia" w:ascii="宋体" w:hAnsi="宋体" w:eastAsia="宋体" w:cs="宋体"/>
                <w:sz w:val="28"/>
                <w:szCs w:val="28"/>
              </w:rPr>
              <w:t>《国务院关于修改&lt;建设项目环境保护管理条例&gt;的决定》（国务院令第682号）2017.7.16；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7</w:t>
            </w:r>
            <w:r>
              <w:rPr>
                <w:rFonts w:hint="eastAsia" w:ascii="宋体" w:hAnsi="宋体" w:eastAsia="宋体" w:cs="宋体"/>
                <w:sz w:val="28"/>
                <w:szCs w:val="28"/>
                <w:lang w:eastAsia="zh-CN"/>
              </w:rPr>
              <w:t>）</w:t>
            </w:r>
            <w:r>
              <w:rPr>
                <w:rFonts w:hint="eastAsia" w:ascii="宋体" w:hAnsi="宋体" w:eastAsia="宋体" w:cs="宋体"/>
                <w:sz w:val="28"/>
                <w:szCs w:val="28"/>
              </w:rPr>
              <w:t>《建设项目竣工环境保护验收暂行办法》的公告（国环规环评[2017]4号）2017.11.20；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8</w:t>
            </w:r>
            <w:r>
              <w:rPr>
                <w:rFonts w:hint="eastAsia" w:ascii="宋体" w:hAnsi="宋体" w:eastAsia="宋体" w:cs="宋体"/>
                <w:sz w:val="28"/>
                <w:szCs w:val="28"/>
                <w:lang w:eastAsia="zh-CN"/>
              </w:rPr>
              <w:t>）</w:t>
            </w:r>
            <w:r>
              <w:rPr>
                <w:rFonts w:hint="eastAsia" w:ascii="宋体" w:hAnsi="宋体" w:eastAsia="宋体" w:cs="宋体"/>
                <w:sz w:val="28"/>
                <w:szCs w:val="28"/>
              </w:rPr>
              <w:t>生态环境部关于发布《建设项目竣工环境保护验收技术指南污染影响类》的公告（公告2018年第9号）2018.5.15；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自贡友元环保科技有限公司《</w:t>
            </w:r>
            <w:r>
              <w:rPr>
                <w:rFonts w:hint="eastAsia" w:ascii="宋体" w:hAnsi="宋体" w:eastAsia="宋体" w:cs="宋体"/>
                <w:sz w:val="28"/>
                <w:szCs w:val="28"/>
                <w:lang w:val="en-US" w:eastAsia="zh-CN"/>
              </w:rPr>
              <w:t>酒瓶外包装盒生产线扩建项目</w:t>
            </w:r>
            <w:r>
              <w:rPr>
                <w:rFonts w:hint="eastAsia" w:ascii="宋体" w:hAnsi="宋体" w:eastAsia="宋体" w:cs="宋体"/>
                <w:sz w:val="28"/>
                <w:szCs w:val="28"/>
              </w:rPr>
              <w:t>建设项目环境影响报告表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2022.8</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（10）泸州市生态环境局《泸州市生态环境局关于酒瓶外包装盒生产线扩建项目环境影响报告表批复的函》（泸市环泸县建函〔2022〕70号）2022.10.27</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val="en-US" w:eastAsia="zh-CN"/>
              </w:rPr>
            </w:pPr>
            <w:r>
              <w:rPr>
                <w:rFonts w:hint="eastAsia" w:ascii="宋体" w:hAnsi="宋体" w:eastAsia="宋体" w:cs="宋体"/>
                <w:b/>
                <w:bCs/>
                <w:color w:val="auto"/>
                <w:spacing w:val="-9"/>
                <w:sz w:val="28"/>
                <w:szCs w:val="28"/>
                <w:highlight w:val="none"/>
                <w:lang w:val="en-US" w:eastAsia="zh-CN"/>
              </w:rPr>
              <w:t>2、项目概况</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项目名称：酒瓶外包装盒生产线扩建项目（一期） </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建设地点：泸州市泸县城西工业园C区新康意彩印有限公司内（经度 105°20′34.904″，纬度 29°8′59.478″）</w:t>
            </w:r>
          </w:p>
          <w:p>
            <w:pPr>
              <w:pStyle w:val="37"/>
              <w:spacing w:before="4"/>
              <w:ind w:right="1519"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项目性质：改扩建</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left="559" w:leftChars="254" w:firstLine="0" w:firstLineChars="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建设单位：四川厚顺塑料制品有限公司</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left="559" w:leftChars="254" w:firstLine="0" w:firstLineChars="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项目投资：本项目总投资20万元</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vertAlign w:val="superscript"/>
                <w:lang w:val="en-US" w:eastAsia="zh-CN"/>
              </w:rPr>
            </w:pPr>
            <w:r>
              <w:rPr>
                <w:rFonts w:hint="eastAsia" w:ascii="宋体" w:hAnsi="宋体" w:eastAsia="宋体" w:cs="宋体"/>
                <w:sz w:val="28"/>
                <w:szCs w:val="28"/>
                <w:highlight w:val="none"/>
                <w:lang w:val="en-US" w:eastAsia="zh-CN"/>
              </w:rPr>
              <w:t>占地面积：</w:t>
            </w:r>
            <w:r>
              <w:rPr>
                <w:rFonts w:hint="eastAsia" w:ascii="宋体" w:hAnsi="宋体" w:eastAsia="宋体" w:cs="宋体"/>
                <w:color w:val="auto"/>
                <w:spacing w:val="-9"/>
                <w:kern w:val="2"/>
                <w:sz w:val="28"/>
                <w:szCs w:val="28"/>
                <w:highlight w:val="none"/>
                <w:lang w:val="en-US" w:eastAsia="zh-CN" w:bidi="ar-SA"/>
              </w:rPr>
              <w:t>新增5460m</w:t>
            </w:r>
            <w:r>
              <w:rPr>
                <w:rFonts w:hint="eastAsia" w:ascii="宋体" w:hAnsi="宋体" w:eastAsia="宋体" w:cs="宋体"/>
                <w:color w:val="auto"/>
                <w:spacing w:val="-9"/>
                <w:kern w:val="2"/>
                <w:sz w:val="28"/>
                <w:szCs w:val="28"/>
                <w:highlight w:val="none"/>
                <w:vertAlign w:val="superscript"/>
                <w:lang w:val="en-US" w:eastAsia="zh-CN" w:bidi="ar-SA"/>
              </w:rPr>
              <w:t>2</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内容：本项目位于泸州市泸县城西工业园C区新康意彩印有限公司内，为改扩建项目。租赁四川省新康意彩印有限公司空置厂房5460平方米，购置注塑机、烫金机、粉碎机等设备，通过注塑、烫金、装配等工艺将原料制成包装盒，技改项目一期完成后，项目年生产新增塑料酒瓶外包装盒20万个。</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本项目原有劳动定员为30人，扩建后未新增员工。工作制度实行两班制，全年工作280天，每班工作时间为12h。本项目不配备宿舍，只设食堂。</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3、验收工作由来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ascii="宋体" w:hAnsi="宋体" w:eastAsia="宋体" w:cs="宋体"/>
                <w:color w:val="auto"/>
                <w:spacing w:val="-9"/>
                <w:sz w:val="28"/>
                <w:szCs w:val="28"/>
                <w:highlight w:val="none"/>
                <w:lang w:val="en-US" w:eastAsia="zh-CN"/>
              </w:rPr>
              <w:t xml:space="preserve"> 四川厚顺塑料制品有限公司</w:t>
            </w:r>
            <w:r>
              <w:rPr>
                <w:rFonts w:hint="eastAsia" w:ascii="宋体" w:hAnsi="宋体" w:eastAsia="宋体" w:cs="宋体"/>
                <w:color w:val="auto"/>
                <w:spacing w:val="-9"/>
                <w:sz w:val="28"/>
                <w:szCs w:val="28"/>
                <w:highlight w:val="none"/>
                <w:lang w:eastAsia="zh-CN"/>
              </w:rPr>
              <w:t>组织编制</w:t>
            </w:r>
            <w:r>
              <w:rPr>
                <w:rFonts w:hint="eastAsia" w:ascii="宋体" w:hAnsi="宋体" w:cs="宋体"/>
                <w:color w:val="auto"/>
                <w:spacing w:val="-9"/>
                <w:sz w:val="28"/>
                <w:szCs w:val="28"/>
                <w:highlight w:val="none"/>
                <w:lang w:eastAsia="zh-CN"/>
              </w:rPr>
              <w:t>酒瓶外包装盒生产线扩建项目（一期）</w:t>
            </w:r>
            <w:r>
              <w:rPr>
                <w:rFonts w:hint="eastAsia" w:ascii="宋体" w:hAnsi="宋体" w:eastAsia="宋体" w:cs="宋体"/>
                <w:color w:val="auto"/>
                <w:spacing w:val="-9"/>
                <w:sz w:val="28"/>
                <w:szCs w:val="28"/>
                <w:highlight w:val="none"/>
                <w:lang w:eastAsia="zh-CN"/>
              </w:rPr>
              <w:t>竣工环境保护验收监测报告表编制工作。</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eastAsia" w:ascii="宋体" w:hAnsi="宋体" w:cs="宋体"/>
                <w:color w:val="auto"/>
                <w:sz w:val="28"/>
                <w:szCs w:val="28"/>
                <w:lang w:val="en-US" w:eastAsia="zh-CN"/>
              </w:rPr>
              <w:t>2023年08月7日至08月8日</w:t>
            </w:r>
            <w:r>
              <w:rPr>
                <w:rFonts w:hint="eastAsia" w:ascii="宋体" w:hAnsi="宋体" w:eastAsia="宋体" w:cs="宋体"/>
                <w:color w:val="auto"/>
                <w:spacing w:val="-9"/>
                <w:sz w:val="28"/>
                <w:szCs w:val="28"/>
                <w:highlight w:val="none"/>
                <w:lang w:eastAsia="zh-CN"/>
              </w:rPr>
              <w:t>开展竣工环境保护验收现场监测。</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4、验收范围与内容</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（1）验收范围</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依据现场踏勘，对照环评文件及其批复文件，验收与环评阶段项目建设性质、规模、建设地点、环保设施等均未发生明显变化，以工程实际建设内容确定环保竣工验收范围</w:t>
            </w:r>
            <w:r>
              <w:rPr>
                <w:rFonts w:hint="eastAsia" w:ascii="宋体" w:hAnsi="宋体" w:cs="宋体"/>
                <w:color w:val="auto"/>
                <w:spacing w:val="-9"/>
                <w:sz w:val="28"/>
                <w:szCs w:val="28"/>
                <w:highlight w:val="none"/>
                <w:lang w:eastAsia="zh-CN"/>
              </w:rPr>
              <w:t>（</w:t>
            </w:r>
            <w:r>
              <w:rPr>
                <w:rFonts w:hint="eastAsia" w:ascii="宋体" w:hAnsi="宋体" w:cs="宋体"/>
                <w:b/>
                <w:bCs/>
                <w:color w:val="auto"/>
                <w:spacing w:val="-9"/>
                <w:sz w:val="28"/>
                <w:szCs w:val="28"/>
                <w:highlight w:val="none"/>
                <w:lang w:eastAsia="zh-CN"/>
              </w:rPr>
              <w:t>本次验收只验收一期</w:t>
            </w:r>
            <w:r>
              <w:rPr>
                <w:rFonts w:hint="eastAsia" w:ascii="宋体" w:hAnsi="宋体" w:eastAsia="宋体" w:cs="宋体"/>
                <w:b/>
                <w:bCs/>
                <w:color w:val="auto"/>
                <w:kern w:val="2"/>
                <w:sz w:val="28"/>
                <w:szCs w:val="28"/>
                <w:lang w:val="en-US" w:eastAsia="zh-CN" w:bidi="ar-SA"/>
              </w:rPr>
              <w:t>年生产新增塑料酒瓶外包装盒</w:t>
            </w:r>
            <w:r>
              <w:rPr>
                <w:rFonts w:hint="eastAsia" w:ascii="宋体" w:hAnsi="宋体" w:cs="宋体"/>
                <w:b/>
                <w:bCs/>
                <w:color w:val="auto"/>
                <w:kern w:val="2"/>
                <w:sz w:val="28"/>
                <w:szCs w:val="28"/>
                <w:lang w:val="en-US" w:eastAsia="zh-CN" w:bidi="ar-SA"/>
              </w:rPr>
              <w:t>2</w:t>
            </w:r>
            <w:r>
              <w:rPr>
                <w:rFonts w:hint="eastAsia" w:ascii="宋体" w:hAnsi="宋体" w:eastAsia="宋体" w:cs="宋体"/>
                <w:b/>
                <w:bCs/>
                <w:color w:val="auto"/>
                <w:kern w:val="2"/>
                <w:sz w:val="28"/>
                <w:szCs w:val="28"/>
                <w:lang w:val="en-US" w:eastAsia="zh-CN" w:bidi="ar-SA"/>
              </w:rPr>
              <w:t>0万个</w:t>
            </w:r>
            <w:r>
              <w:rPr>
                <w:rFonts w:hint="eastAsia" w:ascii="宋体" w:hAnsi="宋体" w:cs="宋体"/>
                <w:b/>
                <w:bCs/>
                <w:color w:val="auto"/>
                <w:kern w:val="2"/>
                <w:sz w:val="28"/>
                <w:szCs w:val="28"/>
                <w:lang w:val="en-US" w:eastAsia="zh-CN" w:bidi="ar-SA"/>
              </w:rPr>
              <w:t>；二期</w:t>
            </w:r>
            <w:r>
              <w:rPr>
                <w:rFonts w:hint="eastAsia" w:ascii="宋体" w:hAnsi="宋体" w:eastAsia="宋体" w:cs="宋体"/>
                <w:b/>
                <w:bCs/>
                <w:color w:val="auto"/>
                <w:kern w:val="2"/>
                <w:sz w:val="28"/>
                <w:szCs w:val="28"/>
                <w:lang w:val="en-US" w:eastAsia="zh-CN" w:bidi="ar-SA"/>
              </w:rPr>
              <w:t>年生产新增塑料酒瓶外包装盒</w:t>
            </w:r>
            <w:r>
              <w:rPr>
                <w:rFonts w:hint="eastAsia" w:ascii="宋体" w:hAnsi="宋体" w:cs="宋体"/>
                <w:b/>
                <w:bCs/>
                <w:color w:val="auto"/>
                <w:kern w:val="2"/>
                <w:sz w:val="28"/>
                <w:szCs w:val="28"/>
                <w:lang w:val="en-US" w:eastAsia="zh-CN" w:bidi="ar-SA"/>
              </w:rPr>
              <w:t>8</w:t>
            </w:r>
            <w:r>
              <w:rPr>
                <w:rFonts w:hint="eastAsia" w:ascii="宋体" w:hAnsi="宋体" w:eastAsia="宋体" w:cs="宋体"/>
                <w:b/>
                <w:bCs/>
                <w:color w:val="auto"/>
                <w:kern w:val="2"/>
                <w:sz w:val="28"/>
                <w:szCs w:val="28"/>
                <w:lang w:val="en-US" w:eastAsia="zh-CN" w:bidi="ar-SA"/>
              </w:rPr>
              <w:t>0万个，纸盒100万个</w:t>
            </w:r>
            <w:r>
              <w:rPr>
                <w:rFonts w:hint="eastAsia" w:ascii="宋体" w:hAnsi="宋体" w:cs="宋体"/>
                <w:b/>
                <w:bCs/>
                <w:sz w:val="28"/>
                <w:szCs w:val="28"/>
                <w:lang w:eastAsia="zh-CN"/>
              </w:rPr>
              <w:t>待项目完成后再验收</w:t>
            </w:r>
            <w:r>
              <w:rPr>
                <w:rFonts w:hint="eastAsia" w:ascii="宋体" w:hAnsi="宋体" w:cs="宋体"/>
                <w:color w:val="auto"/>
                <w:spacing w:val="-9"/>
                <w:sz w:val="28"/>
                <w:szCs w:val="28"/>
                <w:highlight w:val="none"/>
                <w:lang w:eastAsia="zh-CN"/>
              </w:rPr>
              <w:t>）</w:t>
            </w:r>
            <w:r>
              <w:rPr>
                <w:rFonts w:hint="eastAsia" w:ascii="宋体" w:hAnsi="宋体" w:eastAsia="宋体" w:cs="宋体"/>
                <w:color w:val="auto"/>
                <w:spacing w:val="-9"/>
                <w:sz w:val="28"/>
                <w:szCs w:val="28"/>
                <w:highlight w:val="none"/>
                <w:lang w:eastAsia="zh-CN"/>
              </w:rPr>
              <w:t>。</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（2）验收内容</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1）工程建设内容变更情况调查；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2）环境敏感目标情况调查；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3）施工期、运营期环境影响变化情况调查；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4）施工期、运营期环境保护措施及环保投资落实情况调查；</w:t>
            </w:r>
          </w:p>
          <w:p>
            <w:pPr>
              <w:pStyle w:val="28"/>
              <w:ind w:left="0" w:leftChars="0" w:firstLine="524" w:firstLineChars="200"/>
              <w:rPr>
                <w:rFonts w:hint="eastAsia" w:ascii="宋体" w:hAnsi="宋体" w:eastAsia="宋体" w:cs="宋体"/>
                <w:sz w:val="28"/>
                <w:szCs w:val="28"/>
              </w:rPr>
            </w:pPr>
            <w:r>
              <w:rPr>
                <w:rFonts w:hint="eastAsia" w:ascii="宋体" w:hAnsi="宋体" w:eastAsia="宋体" w:cs="宋体"/>
                <w:color w:val="auto"/>
                <w:spacing w:val="-9"/>
                <w:sz w:val="28"/>
                <w:szCs w:val="28"/>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rPr>
            </w:pPr>
            <w:r>
              <w:rPr>
                <w:rFonts w:hint="eastAsia" w:ascii="宋体" w:hAnsi="宋体" w:eastAsia="宋体" w:cs="宋体"/>
                <w:color w:val="000000"/>
                <w:sz w:val="28"/>
                <w:szCs w:val="28"/>
              </w:rPr>
              <w:t>验收监测评价标准、标号、级别、限值</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1、废气</w:t>
            </w:r>
          </w:p>
          <w:p>
            <w:pPr>
              <w:keepNext/>
              <w:keepLines w:val="0"/>
              <w:pageBreakBefore w:val="0"/>
              <w:widowControl/>
              <w:kinsoku/>
              <w:wordWrap w:val="0"/>
              <w:overflowPunct/>
              <w:topLinePunct w:val="0"/>
              <w:autoSpaceDE/>
              <w:autoSpaceDN/>
              <w:bidi w:val="0"/>
              <w:adjustRightInd w:val="0"/>
              <w:snapToGrid w:val="0"/>
              <w:spacing w:after="0" w:line="360" w:lineRule="auto"/>
              <w:ind w:firstLine="552" w:firstLineChars="200"/>
              <w:jc w:val="left"/>
              <w:textAlignment w:val="auto"/>
              <w:rPr>
                <w:rFonts w:hint="eastAsia" w:ascii="宋体" w:hAnsi="宋体" w:eastAsia="宋体" w:cs="宋体"/>
                <w:bCs/>
                <w:spacing w:val="-2"/>
                <w:sz w:val="28"/>
                <w:szCs w:val="28"/>
              </w:rPr>
            </w:pPr>
            <w:r>
              <w:rPr>
                <w:rFonts w:hint="eastAsia" w:ascii="宋体" w:hAnsi="宋体" w:eastAsia="宋体" w:cs="宋体"/>
                <w:bCs/>
                <w:spacing w:val="-2"/>
                <w:sz w:val="28"/>
                <w:szCs w:val="28"/>
              </w:rPr>
              <w:t>项目营运期有机废气VOCs</w:t>
            </w:r>
            <w:r>
              <w:rPr>
                <w:rFonts w:hint="eastAsia" w:ascii="宋体" w:hAnsi="宋体" w:eastAsia="宋体" w:cs="宋体"/>
                <w:bCs/>
                <w:spacing w:val="-2"/>
                <w:sz w:val="28"/>
                <w:szCs w:val="28"/>
                <w:lang w:eastAsia="zh-CN"/>
              </w:rPr>
              <w:t>（以非甲烷总烃计）</w:t>
            </w:r>
            <w:r>
              <w:rPr>
                <w:rFonts w:hint="eastAsia" w:ascii="宋体" w:hAnsi="宋体" w:eastAsia="宋体" w:cs="宋体"/>
                <w:bCs/>
                <w:spacing w:val="-2"/>
                <w:sz w:val="28"/>
                <w:szCs w:val="28"/>
              </w:rPr>
              <w:t>排放执行《四川省固定污染源大气挥发性有机物排放标准》（DB51/2377-2017）</w:t>
            </w:r>
            <w:r>
              <w:rPr>
                <w:rFonts w:hint="eastAsia" w:ascii="宋体" w:hAnsi="宋体" w:eastAsia="宋体" w:cs="宋体"/>
                <w:bCs/>
                <w:spacing w:val="-2"/>
                <w:sz w:val="28"/>
                <w:szCs w:val="28"/>
                <w:lang w:eastAsia="zh-CN"/>
              </w:rPr>
              <w:t>标准，</w:t>
            </w:r>
            <w:r>
              <w:rPr>
                <w:rFonts w:hint="eastAsia" w:ascii="宋体" w:hAnsi="宋体" w:eastAsia="宋体" w:cs="宋体"/>
                <w:bCs/>
                <w:spacing w:val="-2"/>
                <w:sz w:val="28"/>
                <w:szCs w:val="28"/>
              </w:rPr>
              <w:t>具体标准值如下：</w:t>
            </w:r>
          </w:p>
          <w:p>
            <w:pPr>
              <w:pStyle w:val="60"/>
              <w:jc w:val="center"/>
              <w:rPr>
                <w:rFonts w:hint="eastAsia" w:ascii="宋体" w:hAnsi="宋体" w:eastAsia="宋体" w:cs="宋体"/>
              </w:rPr>
            </w:pPr>
            <w:r>
              <w:rPr>
                <w:rFonts w:hint="eastAsia" w:ascii="宋体" w:hAnsi="宋体" w:eastAsia="宋体" w:cs="宋体"/>
                <w:lang w:eastAsia="zh-CN"/>
              </w:rPr>
              <w:t>表</w:t>
            </w:r>
            <w:r>
              <w:rPr>
                <w:rFonts w:hint="eastAsia" w:ascii="宋体" w:hAnsi="宋体" w:eastAsia="宋体" w:cs="宋体"/>
                <w:lang w:val="en-US" w:eastAsia="zh-CN"/>
              </w:rPr>
              <w:t xml:space="preserve">1-1  </w:t>
            </w:r>
            <w:r>
              <w:rPr>
                <w:rFonts w:hint="eastAsia" w:ascii="宋体" w:hAnsi="宋体" w:eastAsia="宋体" w:cs="宋体"/>
              </w:rPr>
              <w:t>四川省固定污染源大气挥发性有机物排放标准</w:t>
            </w: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880"/>
              <w:gridCol w:w="577"/>
              <w:gridCol w:w="577"/>
              <w:gridCol w:w="458"/>
              <w:gridCol w:w="581"/>
              <w:gridCol w:w="930"/>
              <w:gridCol w:w="18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94" w:type="pct"/>
                  <w:vMerge w:val="restart"/>
                  <w:noWrap w:val="0"/>
                  <w:vAlign w:val="center"/>
                </w:tcPr>
                <w:p>
                  <w:pPr>
                    <w:pStyle w:val="47"/>
                    <w:rPr>
                      <w:rFonts w:hint="eastAsia" w:ascii="宋体" w:hAnsi="宋体" w:eastAsia="宋体" w:cs="宋体"/>
                    </w:rPr>
                  </w:pPr>
                  <w:r>
                    <w:rPr>
                      <w:rFonts w:hint="eastAsia" w:ascii="宋体" w:hAnsi="宋体" w:eastAsia="宋体" w:cs="宋体"/>
                    </w:rPr>
                    <w:t>污染物</w:t>
                  </w:r>
                </w:p>
              </w:tc>
              <w:tc>
                <w:tcPr>
                  <w:tcW w:w="636" w:type="pct"/>
                  <w:vMerge w:val="restart"/>
                  <w:noWrap w:val="0"/>
                  <w:vAlign w:val="center"/>
                </w:tcPr>
                <w:p>
                  <w:pPr>
                    <w:pStyle w:val="47"/>
                    <w:rPr>
                      <w:rFonts w:hint="eastAsia" w:ascii="宋体" w:hAnsi="宋体" w:eastAsia="宋体" w:cs="宋体"/>
                    </w:rPr>
                  </w:pPr>
                  <w:r>
                    <w:rPr>
                      <w:rFonts w:hint="eastAsia" w:ascii="宋体" w:hAnsi="宋体" w:eastAsia="宋体" w:cs="宋体"/>
                    </w:rPr>
                    <w:t>最高允许排放浓度(mg/m</w:t>
                  </w:r>
                  <w:r>
                    <w:rPr>
                      <w:rFonts w:hint="eastAsia" w:ascii="宋体" w:hAnsi="宋体" w:eastAsia="宋体" w:cs="宋体"/>
                      <w:vertAlign w:val="superscript"/>
                    </w:rPr>
                    <w:t>3</w:t>
                  </w:r>
                  <w:r>
                    <w:rPr>
                      <w:rFonts w:hint="eastAsia" w:ascii="宋体" w:hAnsi="宋体" w:eastAsia="宋体" w:cs="宋体"/>
                    </w:rPr>
                    <w:t>)</w:t>
                  </w:r>
                </w:p>
              </w:tc>
              <w:tc>
                <w:tcPr>
                  <w:tcW w:w="1585" w:type="pct"/>
                  <w:gridSpan w:val="4"/>
                  <w:noWrap w:val="0"/>
                  <w:vAlign w:val="center"/>
                </w:tcPr>
                <w:p>
                  <w:pPr>
                    <w:pStyle w:val="47"/>
                    <w:rPr>
                      <w:rFonts w:hint="eastAsia" w:ascii="宋体" w:hAnsi="宋体" w:eastAsia="宋体" w:cs="宋体"/>
                    </w:rPr>
                  </w:pPr>
                  <w:r>
                    <w:rPr>
                      <w:rFonts w:hint="eastAsia" w:ascii="宋体" w:hAnsi="宋体" w:eastAsia="宋体" w:cs="宋体"/>
                    </w:rPr>
                    <w:t>最高允许排放速率(kg/h)</w:t>
                  </w:r>
                </w:p>
              </w:tc>
              <w:tc>
                <w:tcPr>
                  <w:tcW w:w="1982" w:type="pct"/>
                  <w:gridSpan w:val="2"/>
                  <w:vMerge w:val="restart"/>
                  <w:noWrap w:val="0"/>
                  <w:vAlign w:val="center"/>
                </w:tcPr>
                <w:p>
                  <w:pPr>
                    <w:pStyle w:val="47"/>
                    <w:rPr>
                      <w:rFonts w:hint="eastAsia" w:ascii="宋体" w:hAnsi="宋体" w:eastAsia="宋体" w:cs="宋体"/>
                    </w:rPr>
                  </w:pPr>
                  <w:r>
                    <w:rPr>
                      <w:rFonts w:hint="eastAsia" w:ascii="宋体" w:hAnsi="宋体" w:eastAsia="宋体" w:cs="宋体"/>
                    </w:rPr>
                    <w:t>无组织排放监控浓度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94" w:type="pct"/>
                  <w:vMerge w:val="continue"/>
                  <w:noWrap w:val="0"/>
                  <w:vAlign w:val="center"/>
                </w:tcPr>
                <w:p>
                  <w:pPr>
                    <w:pStyle w:val="47"/>
                    <w:rPr>
                      <w:rFonts w:hint="eastAsia" w:ascii="宋体" w:hAnsi="宋体" w:eastAsia="宋体" w:cs="宋体"/>
                    </w:rPr>
                  </w:pPr>
                </w:p>
              </w:tc>
              <w:tc>
                <w:tcPr>
                  <w:tcW w:w="636" w:type="pct"/>
                  <w:vMerge w:val="continue"/>
                  <w:noWrap w:val="0"/>
                  <w:vAlign w:val="center"/>
                </w:tcPr>
                <w:p>
                  <w:pPr>
                    <w:pStyle w:val="47"/>
                    <w:rPr>
                      <w:rFonts w:hint="eastAsia" w:ascii="宋体" w:hAnsi="宋体" w:eastAsia="宋体" w:cs="宋体"/>
                    </w:rPr>
                  </w:pPr>
                </w:p>
              </w:tc>
              <w:tc>
                <w:tcPr>
                  <w:tcW w:w="1585" w:type="pct"/>
                  <w:gridSpan w:val="4"/>
                  <w:noWrap w:val="0"/>
                  <w:vAlign w:val="center"/>
                </w:tcPr>
                <w:p>
                  <w:pPr>
                    <w:pStyle w:val="47"/>
                    <w:rPr>
                      <w:rFonts w:hint="eastAsia" w:ascii="宋体" w:hAnsi="宋体" w:eastAsia="宋体" w:cs="宋体"/>
                    </w:rPr>
                  </w:pPr>
                  <w:r>
                    <w:rPr>
                      <w:rFonts w:hint="eastAsia" w:ascii="宋体" w:hAnsi="宋体" w:eastAsia="宋体" w:cs="宋体"/>
                    </w:rPr>
                    <w:t>排气筒高度(m)</w:t>
                  </w:r>
                </w:p>
              </w:tc>
              <w:tc>
                <w:tcPr>
                  <w:tcW w:w="1982" w:type="pct"/>
                  <w:gridSpan w:val="2"/>
                  <w:vMerge w:val="continue"/>
                  <w:noWrap w:val="0"/>
                  <w:vAlign w:val="center"/>
                </w:tcPr>
                <w:p>
                  <w:pPr>
                    <w:pStyle w:val="47"/>
                    <w:rPr>
                      <w:rFonts w:hint="eastAsia" w:ascii="宋体" w:hAnsi="宋体" w:eastAsia="宋体" w:cs="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pct"/>
                  <w:vMerge w:val="continue"/>
                  <w:noWrap w:val="0"/>
                  <w:vAlign w:val="center"/>
                </w:tcPr>
                <w:p>
                  <w:pPr>
                    <w:pStyle w:val="47"/>
                    <w:rPr>
                      <w:rFonts w:hint="eastAsia" w:ascii="宋体" w:hAnsi="宋体" w:eastAsia="宋体" w:cs="宋体"/>
                    </w:rPr>
                  </w:pPr>
                </w:p>
              </w:tc>
              <w:tc>
                <w:tcPr>
                  <w:tcW w:w="636" w:type="pct"/>
                  <w:vMerge w:val="continue"/>
                  <w:noWrap w:val="0"/>
                  <w:vAlign w:val="center"/>
                </w:tcPr>
                <w:p>
                  <w:pPr>
                    <w:pStyle w:val="47"/>
                    <w:rPr>
                      <w:rFonts w:hint="eastAsia" w:ascii="宋体" w:hAnsi="宋体" w:eastAsia="宋体" w:cs="宋体"/>
                    </w:rPr>
                  </w:pPr>
                </w:p>
              </w:tc>
              <w:tc>
                <w:tcPr>
                  <w:tcW w:w="417" w:type="pct"/>
                  <w:noWrap w:val="0"/>
                  <w:vAlign w:val="center"/>
                </w:tcPr>
                <w:p>
                  <w:pPr>
                    <w:pStyle w:val="47"/>
                    <w:rPr>
                      <w:rFonts w:hint="eastAsia" w:ascii="宋体" w:hAnsi="宋体" w:eastAsia="宋体" w:cs="宋体"/>
                    </w:rPr>
                  </w:pPr>
                  <w:r>
                    <w:rPr>
                      <w:rFonts w:hint="eastAsia" w:ascii="宋体" w:hAnsi="宋体" w:eastAsia="宋体" w:cs="宋体"/>
                    </w:rPr>
                    <w:t>15</w:t>
                  </w:r>
                </w:p>
              </w:tc>
              <w:tc>
                <w:tcPr>
                  <w:tcW w:w="417" w:type="pct"/>
                  <w:noWrap w:val="0"/>
                  <w:vAlign w:val="center"/>
                </w:tcPr>
                <w:p>
                  <w:pPr>
                    <w:pStyle w:val="47"/>
                    <w:rPr>
                      <w:rFonts w:hint="eastAsia" w:ascii="宋体" w:hAnsi="宋体" w:eastAsia="宋体" w:cs="宋体"/>
                    </w:rPr>
                  </w:pPr>
                  <w:r>
                    <w:rPr>
                      <w:rFonts w:hint="eastAsia" w:ascii="宋体" w:hAnsi="宋体" w:eastAsia="宋体" w:cs="宋体"/>
                    </w:rPr>
                    <w:t>20</w:t>
                  </w:r>
                </w:p>
              </w:tc>
              <w:tc>
                <w:tcPr>
                  <w:tcW w:w="331" w:type="pct"/>
                  <w:noWrap w:val="0"/>
                  <w:vAlign w:val="center"/>
                </w:tcPr>
                <w:p>
                  <w:pPr>
                    <w:pStyle w:val="47"/>
                    <w:rPr>
                      <w:rFonts w:hint="eastAsia" w:ascii="宋体" w:hAnsi="宋体" w:eastAsia="宋体" w:cs="宋体"/>
                    </w:rPr>
                  </w:pPr>
                  <w:r>
                    <w:rPr>
                      <w:rFonts w:hint="eastAsia" w:ascii="宋体" w:hAnsi="宋体" w:eastAsia="宋体" w:cs="宋体"/>
                    </w:rPr>
                    <w:t>30</w:t>
                  </w:r>
                </w:p>
              </w:tc>
              <w:tc>
                <w:tcPr>
                  <w:tcW w:w="419" w:type="pct"/>
                  <w:noWrap w:val="0"/>
                  <w:vAlign w:val="center"/>
                </w:tcPr>
                <w:p>
                  <w:pPr>
                    <w:pStyle w:val="47"/>
                    <w:rPr>
                      <w:rFonts w:hint="eastAsia" w:ascii="宋体" w:hAnsi="宋体" w:eastAsia="宋体" w:cs="宋体"/>
                    </w:rPr>
                  </w:pPr>
                  <w:r>
                    <w:rPr>
                      <w:rFonts w:hint="eastAsia" w:ascii="宋体" w:hAnsi="宋体" w:eastAsia="宋体" w:cs="宋体"/>
                    </w:rPr>
                    <w:t>40</w:t>
                  </w:r>
                </w:p>
              </w:tc>
              <w:tc>
                <w:tcPr>
                  <w:tcW w:w="672" w:type="pct"/>
                  <w:vMerge w:val="restart"/>
                  <w:noWrap w:val="0"/>
                  <w:vAlign w:val="center"/>
                </w:tcPr>
                <w:p>
                  <w:pPr>
                    <w:pStyle w:val="47"/>
                    <w:rPr>
                      <w:rFonts w:hint="eastAsia" w:ascii="宋体" w:hAnsi="宋体" w:eastAsia="宋体" w:cs="宋体"/>
                    </w:rPr>
                  </w:pPr>
                  <w:r>
                    <w:rPr>
                      <w:rFonts w:hint="eastAsia" w:ascii="宋体" w:hAnsi="宋体" w:eastAsia="宋体" w:cs="宋体"/>
                    </w:rPr>
                    <w:t>监控点</w:t>
                  </w:r>
                </w:p>
              </w:tc>
              <w:tc>
                <w:tcPr>
                  <w:tcW w:w="1310" w:type="pct"/>
                  <w:noWrap w:val="0"/>
                  <w:vAlign w:val="center"/>
                </w:tcPr>
                <w:p>
                  <w:pPr>
                    <w:pStyle w:val="47"/>
                    <w:rPr>
                      <w:rFonts w:hint="eastAsia" w:ascii="宋体" w:hAnsi="宋体" w:eastAsia="宋体" w:cs="宋体"/>
                    </w:rPr>
                  </w:pPr>
                  <w:r>
                    <w:rPr>
                      <w:rFonts w:hint="eastAsia" w:ascii="宋体" w:hAnsi="宋体" w:eastAsia="宋体" w:cs="宋体"/>
                    </w:rPr>
                    <w:t>浓度限值(mg/m</w:t>
                  </w:r>
                  <w:r>
                    <w:rPr>
                      <w:rFonts w:hint="eastAsia" w:ascii="宋体" w:hAnsi="宋体" w:eastAsia="宋体" w:cs="宋体"/>
                      <w:vertAlign w:val="superscript"/>
                    </w:rPr>
                    <w:t>3</w:t>
                  </w:r>
                  <w:r>
                    <w:rPr>
                      <w:rFonts w:hint="eastAsia" w:ascii="宋体" w:hAnsi="宋体" w:eastAsia="宋体" w:cs="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94" w:type="pct"/>
                  <w:noWrap w:val="0"/>
                  <w:vAlign w:val="center"/>
                </w:tcPr>
                <w:p>
                  <w:pPr>
                    <w:pStyle w:val="47"/>
                    <w:rPr>
                      <w:rFonts w:hint="eastAsia" w:ascii="宋体" w:hAnsi="宋体" w:eastAsia="宋体" w:cs="宋体"/>
                    </w:rPr>
                  </w:pPr>
                  <w:r>
                    <w:rPr>
                      <w:rFonts w:hint="eastAsia" w:ascii="宋体" w:hAnsi="宋体" w:eastAsia="宋体" w:cs="宋体"/>
                    </w:rPr>
                    <w:t>VOCs</w:t>
                  </w:r>
                  <w:r>
                    <w:rPr>
                      <w:rFonts w:hint="eastAsia" w:ascii="宋体" w:hAnsi="宋体" w:eastAsia="宋体" w:cs="宋体"/>
                      <w:lang w:eastAsia="zh-CN"/>
                    </w:rPr>
                    <w:t>（以非甲烷总烃计）</w:t>
                  </w:r>
                </w:p>
              </w:tc>
              <w:tc>
                <w:tcPr>
                  <w:tcW w:w="636" w:type="pct"/>
                  <w:noWrap w:val="0"/>
                  <w:vAlign w:val="center"/>
                </w:tcPr>
                <w:p>
                  <w:pPr>
                    <w:pStyle w:val="47"/>
                    <w:rPr>
                      <w:rFonts w:hint="eastAsia" w:ascii="宋体" w:hAnsi="宋体" w:eastAsia="宋体" w:cs="宋体"/>
                    </w:rPr>
                  </w:pPr>
                  <w:r>
                    <w:rPr>
                      <w:rFonts w:hint="eastAsia" w:ascii="宋体" w:hAnsi="宋体" w:eastAsia="宋体" w:cs="宋体"/>
                    </w:rPr>
                    <w:t>60</w:t>
                  </w:r>
                </w:p>
              </w:tc>
              <w:tc>
                <w:tcPr>
                  <w:tcW w:w="417" w:type="pct"/>
                  <w:noWrap w:val="0"/>
                  <w:vAlign w:val="center"/>
                </w:tcPr>
                <w:p>
                  <w:pPr>
                    <w:pStyle w:val="47"/>
                    <w:rPr>
                      <w:rFonts w:hint="eastAsia" w:ascii="宋体" w:hAnsi="宋体" w:eastAsia="宋体" w:cs="宋体"/>
                    </w:rPr>
                  </w:pPr>
                  <w:r>
                    <w:rPr>
                      <w:rFonts w:hint="eastAsia" w:ascii="宋体" w:hAnsi="宋体" w:eastAsia="宋体" w:cs="宋体"/>
                    </w:rPr>
                    <w:t>3.4</w:t>
                  </w:r>
                </w:p>
              </w:tc>
              <w:tc>
                <w:tcPr>
                  <w:tcW w:w="417" w:type="pct"/>
                  <w:noWrap w:val="0"/>
                  <w:vAlign w:val="center"/>
                </w:tcPr>
                <w:p>
                  <w:pPr>
                    <w:pStyle w:val="47"/>
                    <w:rPr>
                      <w:rFonts w:hint="eastAsia" w:ascii="宋体" w:hAnsi="宋体" w:eastAsia="宋体" w:cs="宋体"/>
                    </w:rPr>
                  </w:pPr>
                  <w:r>
                    <w:rPr>
                      <w:rFonts w:hint="eastAsia" w:ascii="宋体" w:hAnsi="宋体" w:eastAsia="宋体" w:cs="宋体"/>
                    </w:rPr>
                    <w:t>6.8</w:t>
                  </w:r>
                </w:p>
              </w:tc>
              <w:tc>
                <w:tcPr>
                  <w:tcW w:w="331" w:type="pct"/>
                  <w:noWrap w:val="0"/>
                  <w:vAlign w:val="center"/>
                </w:tcPr>
                <w:p>
                  <w:pPr>
                    <w:pStyle w:val="47"/>
                    <w:rPr>
                      <w:rFonts w:hint="eastAsia" w:ascii="宋体" w:hAnsi="宋体" w:eastAsia="宋体" w:cs="宋体"/>
                    </w:rPr>
                  </w:pPr>
                  <w:r>
                    <w:rPr>
                      <w:rFonts w:hint="eastAsia" w:ascii="宋体" w:hAnsi="宋体" w:eastAsia="宋体" w:cs="宋体"/>
                    </w:rPr>
                    <w:t>20</w:t>
                  </w:r>
                </w:p>
              </w:tc>
              <w:tc>
                <w:tcPr>
                  <w:tcW w:w="419" w:type="pct"/>
                  <w:noWrap w:val="0"/>
                  <w:vAlign w:val="center"/>
                </w:tcPr>
                <w:p>
                  <w:pPr>
                    <w:pStyle w:val="47"/>
                    <w:rPr>
                      <w:rFonts w:hint="eastAsia" w:ascii="宋体" w:hAnsi="宋体" w:eastAsia="宋体" w:cs="宋体"/>
                    </w:rPr>
                  </w:pPr>
                  <w:r>
                    <w:rPr>
                      <w:rFonts w:hint="eastAsia" w:ascii="宋体" w:hAnsi="宋体" w:eastAsia="宋体" w:cs="宋体"/>
                    </w:rPr>
                    <w:t>36</w:t>
                  </w:r>
                </w:p>
              </w:tc>
              <w:tc>
                <w:tcPr>
                  <w:tcW w:w="672" w:type="pct"/>
                  <w:vMerge w:val="continue"/>
                  <w:noWrap w:val="0"/>
                  <w:vAlign w:val="center"/>
                </w:tcPr>
                <w:p>
                  <w:pPr>
                    <w:pStyle w:val="47"/>
                    <w:rPr>
                      <w:rFonts w:hint="eastAsia" w:ascii="宋体" w:hAnsi="宋体" w:eastAsia="宋体" w:cs="宋体"/>
                    </w:rPr>
                  </w:pPr>
                </w:p>
              </w:tc>
              <w:tc>
                <w:tcPr>
                  <w:tcW w:w="1310" w:type="pct"/>
                  <w:noWrap w:val="0"/>
                  <w:vAlign w:val="center"/>
                </w:tcPr>
                <w:p>
                  <w:pPr>
                    <w:pStyle w:val="47"/>
                    <w:rPr>
                      <w:rFonts w:hint="eastAsia" w:ascii="宋体" w:hAnsi="宋体" w:eastAsia="宋体" w:cs="宋体"/>
                    </w:rPr>
                  </w:pPr>
                  <w:r>
                    <w:rPr>
                      <w:rFonts w:hint="eastAsia" w:ascii="宋体" w:hAnsi="宋体" w:eastAsia="宋体" w:cs="宋体"/>
                    </w:rPr>
                    <w:t>2.0</w:t>
                  </w:r>
                </w:p>
              </w:tc>
            </w:tr>
          </w:tbl>
          <w:p>
            <w:pPr>
              <w:widowControl/>
              <w:snapToGrid w:val="0"/>
              <w:spacing w:line="360" w:lineRule="auto"/>
              <w:ind w:firstLine="420"/>
              <w:rPr>
                <w:rFonts w:hint="eastAsia" w:ascii="Times New Roman" w:hAnsi="Times New Roman" w:eastAsia="宋体" w:cs="Times New Roman"/>
                <w:color w:val="auto"/>
                <w:sz w:val="24"/>
                <w:szCs w:val="24"/>
                <w:lang w:eastAsia="zh-CN"/>
              </w:rPr>
            </w:pPr>
            <w:r>
              <w:rPr>
                <w:rFonts w:hint="eastAsia" w:ascii="宋体" w:hAnsi="宋体" w:eastAsia="宋体" w:cs="宋体"/>
                <w:bCs/>
                <w:spacing w:val="-2"/>
                <w:sz w:val="28"/>
                <w:szCs w:val="28"/>
                <w:lang w:eastAsia="zh-CN"/>
              </w:rPr>
              <w:t>无组织废气VOCs（以非甲烷总烃计）</w:t>
            </w:r>
            <w:r>
              <w:rPr>
                <w:rFonts w:hint="eastAsia" w:ascii="Times New Roman" w:hAnsi="Times New Roman" w:eastAsia="宋体" w:cs="Times New Roman"/>
                <w:color w:val="auto"/>
                <w:sz w:val="28"/>
                <w:szCs w:val="28"/>
                <w:lang w:eastAsia="zh-CN"/>
              </w:rPr>
              <w:t>执行</w:t>
            </w:r>
            <w:r>
              <w:rPr>
                <w:rFonts w:hint="default" w:ascii="Times New Roman" w:hAnsi="Times New Roman" w:eastAsia="宋体" w:cs="Times New Roman"/>
                <w:color w:val="auto"/>
                <w:sz w:val="28"/>
                <w:szCs w:val="28"/>
                <w:lang w:eastAsia="zh-CN"/>
              </w:rPr>
              <w:t>《四川省固定污染源大气挥发性有机物排放标准》（DB51/2377-2017）表</w:t>
            </w:r>
            <w:r>
              <w:rPr>
                <w:rFonts w:hint="eastAsia" w:ascii="Times New Roman" w:hAnsi="Times New Roman" w:eastAsia="宋体" w:cs="Times New Roman"/>
                <w:color w:val="auto"/>
                <w:sz w:val="28"/>
                <w:szCs w:val="28"/>
                <w:lang w:val="en-US" w:eastAsia="zh-CN"/>
              </w:rPr>
              <w:t>5</w:t>
            </w:r>
            <w:r>
              <w:rPr>
                <w:rFonts w:hint="eastAsia" w:ascii="Times New Roman" w:hAnsi="Times New Roman" w:eastAsia="宋体" w:cs="Times New Roman"/>
                <w:color w:val="auto"/>
                <w:sz w:val="28"/>
                <w:szCs w:val="28"/>
                <w:lang w:eastAsia="zh-CN"/>
              </w:rPr>
              <w:t>标准；颗粒物执行</w:t>
            </w:r>
            <w:r>
              <w:rPr>
                <w:rFonts w:hint="default" w:ascii="Times New Roman" w:hAnsi="Times New Roman" w:eastAsia="宋体" w:cs="Times New Roman"/>
                <w:color w:val="auto"/>
                <w:sz w:val="28"/>
                <w:szCs w:val="28"/>
                <w:lang w:eastAsia="zh-CN"/>
              </w:rPr>
              <w:t>《大气污染物综合排放标准》(GB16297- 1996)无组织排放监控浓度限值</w:t>
            </w:r>
            <w:r>
              <w:rPr>
                <w:rFonts w:hint="eastAsia" w:ascii="Times New Roman" w:hAnsi="Times New Roman" w:eastAsia="宋体" w:cs="Times New Roman"/>
                <w:color w:val="auto"/>
                <w:sz w:val="28"/>
                <w:szCs w:val="28"/>
                <w:lang w:eastAsia="zh-CN"/>
              </w:rPr>
              <w:t>；</w:t>
            </w:r>
            <w:r>
              <w:rPr>
                <w:rFonts w:hint="eastAsia" w:ascii="Times New Roman" w:hAnsi="Times New Roman" w:eastAsia="宋体" w:cs="Times New Roman"/>
                <w:color w:val="auto"/>
                <w:sz w:val="28"/>
                <w:szCs w:val="28"/>
                <w:lang w:val="en-US" w:eastAsia="zh-CN"/>
              </w:rPr>
              <w:t>NMHC执行</w:t>
            </w:r>
            <w:r>
              <w:rPr>
                <w:rFonts w:hint="default" w:ascii="Times New Roman" w:hAnsi="Times New Roman" w:eastAsia="宋体" w:cs="Times New Roman"/>
                <w:color w:val="auto"/>
                <w:sz w:val="28"/>
                <w:szCs w:val="28"/>
                <w:lang w:eastAsia="zh-CN"/>
              </w:rPr>
              <w:t>《挥发性有机物无组织排放控制标准》( GB37822-2019)</w:t>
            </w:r>
            <w:r>
              <w:rPr>
                <w:rFonts w:hint="eastAsia" w:ascii="Times New Roman" w:hAnsi="Times New Roman" w:eastAsia="宋体" w:cs="Times New Roman"/>
                <w:color w:val="auto"/>
                <w:sz w:val="28"/>
                <w:szCs w:val="28"/>
                <w:lang w:eastAsia="zh-CN"/>
              </w:rPr>
              <w:t>标准。具体标准值如下：</w:t>
            </w:r>
          </w:p>
          <w:p>
            <w:pPr>
              <w:pStyle w:val="61"/>
              <w:snapToGrid w:val="0"/>
              <w:spacing w:line="240" w:lineRule="auto"/>
              <w:ind w:firstLine="0"/>
              <w:jc w:val="center"/>
              <w:rPr>
                <w:rFonts w:hint="default" w:ascii="Times New Roman" w:hAnsi="Times New Roman" w:eastAsia="宋体" w:cs="Times New Roman"/>
                <w:b/>
                <w:color w:val="auto"/>
                <w:sz w:val="21"/>
                <w:szCs w:val="24"/>
              </w:rPr>
            </w:pPr>
            <w:r>
              <w:rPr>
                <w:rFonts w:hint="default" w:ascii="Times New Roman" w:hAnsi="Times New Roman" w:eastAsia="宋体" w:cs="Times New Roman"/>
                <w:b/>
                <w:color w:val="auto"/>
                <w:sz w:val="21"/>
                <w:szCs w:val="24"/>
              </w:rPr>
              <w:t>表</w:t>
            </w:r>
            <w:r>
              <w:rPr>
                <w:rFonts w:hint="eastAsia" w:ascii="Times New Roman" w:hAnsi="Times New Roman" w:eastAsia="宋体" w:cs="Times New Roman"/>
                <w:b/>
                <w:color w:val="auto"/>
                <w:sz w:val="21"/>
                <w:szCs w:val="24"/>
                <w:lang w:val="en-US" w:eastAsia="zh-CN"/>
              </w:rPr>
              <w:t>1</w:t>
            </w:r>
            <w:r>
              <w:rPr>
                <w:rFonts w:hint="default" w:ascii="Times New Roman" w:hAnsi="Times New Roman" w:eastAsia="宋体" w:cs="Times New Roman"/>
                <w:b/>
                <w:color w:val="auto"/>
                <w:sz w:val="21"/>
                <w:szCs w:val="24"/>
              </w:rPr>
              <w:t>-</w:t>
            </w:r>
            <w:r>
              <w:rPr>
                <w:rFonts w:hint="eastAsia" w:ascii="Times New Roman" w:hAnsi="Times New Roman" w:eastAsia="宋体" w:cs="Times New Roman"/>
                <w:b/>
                <w:color w:val="auto"/>
                <w:sz w:val="21"/>
                <w:szCs w:val="24"/>
                <w:lang w:val="en-US" w:eastAsia="zh-CN"/>
              </w:rPr>
              <w:t>2</w:t>
            </w:r>
            <w:r>
              <w:rPr>
                <w:rFonts w:hint="default" w:ascii="Times New Roman" w:hAnsi="Times New Roman" w:eastAsia="宋体" w:cs="Times New Roman"/>
                <w:b/>
                <w:color w:val="auto"/>
                <w:sz w:val="21"/>
                <w:szCs w:val="24"/>
              </w:rPr>
              <w:t xml:space="preserve">   大气污染物综合排放标准</w:t>
            </w:r>
          </w:p>
          <w:tbl>
            <w:tblPr>
              <w:tblStyle w:val="2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22"/>
              <w:gridCol w:w="1112"/>
              <w:gridCol w:w="1685"/>
              <w:gridCol w:w="30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95" w:hRule="atLeast"/>
              </w:trPr>
              <w:tc>
                <w:tcPr>
                  <w:tcW w:w="739" w:type="pct"/>
                  <w:vMerge w:val="restar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污染物</w:t>
                  </w:r>
                </w:p>
              </w:tc>
              <w:tc>
                <w:tcPr>
                  <w:tcW w:w="2022" w:type="pct"/>
                  <w:gridSpan w:val="2"/>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无组织排放监控浓度限值</w:t>
                  </w:r>
                </w:p>
              </w:tc>
              <w:tc>
                <w:tcPr>
                  <w:tcW w:w="2237" w:type="pct"/>
                  <w:vMerge w:val="restart"/>
                  <w:noWrap w:val="0"/>
                  <w:vAlign w:val="center"/>
                </w:tcPr>
                <w:p>
                  <w:pPr>
                    <w:spacing w:line="240" w:lineRule="exact"/>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05" w:hRule="atLeast"/>
              </w:trPr>
              <w:tc>
                <w:tcPr>
                  <w:tcW w:w="739" w:type="pct"/>
                  <w:vMerge w:val="continue"/>
                  <w:noWrap w:val="0"/>
                  <w:vAlign w:val="center"/>
                </w:tcPr>
                <w:p>
                  <w:pPr>
                    <w:spacing w:line="240" w:lineRule="exact"/>
                    <w:jc w:val="center"/>
                    <w:rPr>
                      <w:rFonts w:hint="default" w:ascii="Times New Roman" w:hAnsi="Times New Roman" w:eastAsia="宋体" w:cs="Times New Roman"/>
                      <w:color w:val="auto"/>
                      <w:szCs w:val="21"/>
                    </w:rPr>
                  </w:pPr>
                </w:p>
              </w:tc>
              <w:tc>
                <w:tcPr>
                  <w:tcW w:w="804" w:type="pc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监控点</w:t>
                  </w:r>
                </w:p>
              </w:tc>
              <w:tc>
                <w:tcPr>
                  <w:tcW w:w="1217" w:type="pc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浓度（mg/m</w:t>
                  </w:r>
                  <w:r>
                    <w:rPr>
                      <w:rFonts w:hint="default" w:ascii="Times New Roman" w:hAnsi="Times New Roman" w:eastAsia="宋体" w:cs="Times New Roman"/>
                      <w:b/>
                      <w:bCs/>
                      <w:color w:val="auto"/>
                      <w:szCs w:val="21"/>
                      <w:vertAlign w:val="superscript"/>
                    </w:rPr>
                    <w:t>3</w:t>
                  </w:r>
                  <w:r>
                    <w:rPr>
                      <w:rFonts w:hint="default" w:ascii="Times New Roman" w:hAnsi="Times New Roman" w:eastAsia="宋体" w:cs="Times New Roman"/>
                      <w:b/>
                      <w:bCs/>
                      <w:color w:val="auto"/>
                      <w:szCs w:val="21"/>
                    </w:rPr>
                    <w:t>）</w:t>
                  </w:r>
                </w:p>
              </w:tc>
              <w:tc>
                <w:tcPr>
                  <w:tcW w:w="2237" w:type="pct"/>
                  <w:vMerge w:val="continue"/>
                  <w:noWrap w:val="0"/>
                  <w:vAlign w:val="center"/>
                </w:tcPr>
                <w:p>
                  <w:pPr>
                    <w:spacing w:line="240" w:lineRule="exact"/>
                    <w:jc w:val="center"/>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40" w:hRule="atLeast"/>
              </w:trPr>
              <w:tc>
                <w:tcPr>
                  <w:tcW w:w="739" w:type="pct"/>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颗粒物</w:t>
                  </w:r>
                </w:p>
              </w:tc>
              <w:tc>
                <w:tcPr>
                  <w:tcW w:w="804" w:type="pct"/>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周界外浓度最高点</w:t>
                  </w:r>
                </w:p>
              </w:tc>
              <w:tc>
                <w:tcPr>
                  <w:tcW w:w="1217" w:type="pct"/>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2237" w:type="pct"/>
                  <w:noWrap w:val="0"/>
                  <w:vAlign w:val="center"/>
                </w:tcPr>
                <w:p>
                  <w:pPr>
                    <w:spacing w:line="24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《大气污染物综合排放标准》（GB16297-1996）表2中</w:t>
                  </w:r>
                  <w:r>
                    <w:rPr>
                      <w:rFonts w:hint="default" w:ascii="Times New Roman" w:hAnsi="Times New Roman" w:eastAsia="宋体" w:cs="Times New Roman"/>
                      <w:color w:val="auto"/>
                      <w:sz w:val="24"/>
                      <w:szCs w:val="24"/>
                      <w:lang w:eastAsia="zh-CN"/>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0" w:hRule="atLeast"/>
              </w:trPr>
              <w:tc>
                <w:tcPr>
                  <w:tcW w:w="739" w:type="pct"/>
                  <w:noWrap w:val="0"/>
                  <w:vAlign w:val="center"/>
                </w:tcPr>
                <w:p>
                  <w:pPr>
                    <w:adjustRightInd w:val="0"/>
                    <w:snapToGrid w:val="0"/>
                    <w:jc w:val="center"/>
                    <w:rPr>
                      <w:rFonts w:hint="default" w:ascii="Times New Roman" w:hAnsi="Times New Roman" w:eastAsia="宋体" w:cs="Times New Roman"/>
                      <w:color w:val="auto"/>
                      <w:szCs w:val="21"/>
                    </w:rPr>
                  </w:pPr>
                  <w:r>
                    <w:rPr>
                      <w:rFonts w:hint="eastAsia" w:ascii="宋体" w:hAnsi="宋体" w:eastAsia="宋体" w:cs="宋体"/>
                    </w:rPr>
                    <w:t>VOCs</w:t>
                  </w:r>
                  <w:r>
                    <w:rPr>
                      <w:rFonts w:hint="eastAsia" w:ascii="宋体" w:hAnsi="宋体" w:eastAsia="宋体" w:cs="宋体"/>
                      <w:lang w:eastAsia="zh-CN"/>
                    </w:rPr>
                    <w:t>（以非甲烷总烃计）</w:t>
                  </w:r>
                </w:p>
              </w:tc>
              <w:tc>
                <w:tcPr>
                  <w:tcW w:w="2022" w:type="pct"/>
                  <w:gridSpan w:val="2"/>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2237" w:type="pct"/>
                  <w:noWrap w:val="0"/>
                  <w:vAlign w:val="center"/>
                </w:tcPr>
                <w:p>
                  <w:pPr>
                    <w:spacing w:line="240" w:lineRule="exact"/>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《四川省固定污染源大气挥发性有机物排放标准》（DB51/2377-2017）</w:t>
                  </w:r>
                  <w:r>
                    <w:rPr>
                      <w:rFonts w:hint="default" w:ascii="Times New Roman" w:hAnsi="Times New Roman" w:eastAsia="宋体" w:cs="Times New Roman"/>
                      <w:color w:val="auto"/>
                      <w:lang w:eastAsia="zh-CN"/>
                    </w:rPr>
                    <w:t>表5</w:t>
                  </w:r>
                </w:p>
              </w:tc>
            </w:tr>
          </w:tbl>
          <w:p>
            <w:pPr>
              <w:adjustRightInd w:val="0"/>
              <w:snapToGrid w:val="0"/>
              <w:jc w:val="center"/>
              <w:rPr>
                <w:rFonts w:hint="eastAsia" w:ascii="宋体" w:hAnsi="宋体" w:eastAsia="宋体" w:cs="宋体"/>
                <w:b/>
                <w:color w:val="auto"/>
                <w:kern w:val="0"/>
                <w:lang w:val="en-US" w:eastAsia="zh-CN"/>
              </w:rPr>
            </w:pPr>
            <w:r>
              <w:rPr>
                <w:rFonts w:hint="eastAsia" w:ascii="宋体" w:hAnsi="宋体" w:eastAsia="宋体" w:cs="宋体"/>
                <w:b/>
                <w:color w:val="auto"/>
                <w:kern w:val="0"/>
              </w:rPr>
              <w:t>表</w:t>
            </w:r>
            <w:r>
              <w:rPr>
                <w:rFonts w:hint="eastAsia" w:ascii="宋体" w:hAnsi="宋体" w:eastAsia="宋体" w:cs="宋体"/>
                <w:b/>
                <w:color w:val="auto"/>
                <w:kern w:val="0"/>
                <w:lang w:val="en-US" w:eastAsia="zh-CN"/>
              </w:rPr>
              <w:t>1-3</w:t>
            </w:r>
            <w:r>
              <w:rPr>
                <w:rFonts w:hint="eastAsia" w:ascii="宋体" w:hAnsi="宋体" w:eastAsia="宋体" w:cs="宋体"/>
                <w:b/>
                <w:color w:val="auto"/>
                <w:kern w:val="0"/>
              </w:rPr>
              <w:t xml:space="preserve">  </w:t>
            </w:r>
            <w:r>
              <w:rPr>
                <w:rFonts w:hint="eastAsia" w:ascii="宋体" w:hAnsi="宋体" w:eastAsia="宋体" w:cs="宋体"/>
                <w:b/>
                <w:color w:val="auto"/>
                <w:kern w:val="0"/>
                <w:lang w:eastAsia="zh-CN"/>
              </w:rPr>
              <w:t>厂区内</w:t>
            </w:r>
            <w:r>
              <w:rPr>
                <w:rFonts w:hint="eastAsia" w:ascii="宋体" w:hAnsi="宋体" w:eastAsia="宋体" w:cs="宋体"/>
                <w:b/>
                <w:color w:val="auto"/>
                <w:kern w:val="0"/>
                <w:lang w:val="en-US" w:eastAsia="zh-CN"/>
              </w:rPr>
              <w:t>VOCs无组织排放限值</w:t>
            </w:r>
          </w:p>
          <w:tbl>
            <w:tblPr>
              <w:tblStyle w:val="29"/>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10"/>
              <w:gridCol w:w="959"/>
              <w:gridCol w:w="1059"/>
              <w:gridCol w:w="2062"/>
              <w:gridCol w:w="18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9" w:hRule="atLeast"/>
              </w:trPr>
              <w:tc>
                <w:tcPr>
                  <w:tcW w:w="730" w:type="pct"/>
                  <w:noWrap w:val="0"/>
                  <w:vAlign w:val="center"/>
                </w:tcPr>
                <w:p>
                  <w:pPr>
                    <w:adjustRightInd w:val="0"/>
                    <w:snapToGrid w:val="0"/>
                    <w:jc w:val="center"/>
                    <w:rPr>
                      <w:rFonts w:hint="eastAsia" w:ascii="宋体" w:hAnsi="宋体" w:eastAsia="宋体" w:cs="宋体"/>
                      <w:color w:val="auto"/>
                      <w:lang w:eastAsia="zh-CN"/>
                    </w:rPr>
                  </w:pPr>
                  <w:r>
                    <w:rPr>
                      <w:rFonts w:hint="eastAsia" w:ascii="宋体" w:hAnsi="宋体" w:eastAsia="宋体" w:cs="宋体"/>
                      <w:color w:val="auto"/>
                      <w:lang w:eastAsia="zh-CN"/>
                    </w:rPr>
                    <w:t>污染物项目</w:t>
                  </w:r>
                </w:p>
              </w:tc>
              <w:tc>
                <w:tcPr>
                  <w:tcW w:w="693" w:type="pct"/>
                  <w:noWrap w:val="0"/>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lang w:eastAsia="zh-CN"/>
                    </w:rPr>
                    <w:t>排放限值</w:t>
                  </w:r>
                </w:p>
              </w:tc>
              <w:tc>
                <w:tcPr>
                  <w:tcW w:w="765" w:type="pct"/>
                  <w:noWrap w:val="0"/>
                  <w:vAlign w:val="center"/>
                </w:tcPr>
                <w:p>
                  <w:pPr>
                    <w:adjustRightInd w:val="0"/>
                    <w:snapToGrid w:val="0"/>
                    <w:ind w:hanging="7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lang w:eastAsia="zh-CN"/>
                    </w:rPr>
                    <w:t>特别排放限值</w:t>
                  </w:r>
                </w:p>
              </w:tc>
              <w:tc>
                <w:tcPr>
                  <w:tcW w:w="1490" w:type="pct"/>
                  <w:noWrap w:val="0"/>
                  <w:vAlign w:val="center"/>
                </w:tcPr>
                <w:p>
                  <w:pPr>
                    <w:adjustRightInd w:val="0"/>
                    <w:snapToGrid w:val="0"/>
                    <w:ind w:hanging="70"/>
                    <w:jc w:val="center"/>
                    <w:rPr>
                      <w:rFonts w:hint="eastAsia" w:ascii="宋体" w:hAnsi="宋体" w:eastAsia="宋体" w:cs="宋体"/>
                      <w:color w:val="auto"/>
                      <w:lang w:eastAsia="zh-CN"/>
                    </w:rPr>
                  </w:pPr>
                  <w:r>
                    <w:rPr>
                      <w:rFonts w:hint="eastAsia" w:ascii="宋体" w:hAnsi="宋体" w:eastAsia="宋体" w:cs="宋体"/>
                      <w:color w:val="auto"/>
                      <w:lang w:eastAsia="zh-CN"/>
                    </w:rPr>
                    <w:t>限值含义</w:t>
                  </w:r>
                </w:p>
              </w:tc>
              <w:tc>
                <w:tcPr>
                  <w:tcW w:w="1319" w:type="pct"/>
                  <w:noWrap w:val="0"/>
                  <w:vAlign w:val="center"/>
                </w:tcPr>
                <w:p>
                  <w:pPr>
                    <w:adjustRightInd w:val="0"/>
                    <w:snapToGrid w:val="0"/>
                    <w:ind w:hanging="70"/>
                    <w:jc w:val="center"/>
                    <w:rPr>
                      <w:rFonts w:hint="eastAsia" w:ascii="宋体" w:hAnsi="宋体" w:eastAsia="宋体" w:cs="宋体"/>
                      <w:color w:val="auto"/>
                      <w:lang w:eastAsia="zh-CN"/>
                    </w:rPr>
                  </w:pPr>
                  <w:r>
                    <w:rPr>
                      <w:rFonts w:hint="eastAsia" w:ascii="宋体" w:hAnsi="宋体" w:eastAsia="宋体" w:cs="宋体"/>
                      <w:color w:val="auto"/>
                      <w:lang w:eastAsia="zh-CN"/>
                    </w:rPr>
                    <w:t>无组织排放监控位置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9" w:hRule="atLeast"/>
              </w:trPr>
              <w:tc>
                <w:tcPr>
                  <w:tcW w:w="730" w:type="pct"/>
                  <w:vMerge w:val="restar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NMHC</w:t>
                  </w:r>
                </w:p>
              </w:tc>
              <w:tc>
                <w:tcPr>
                  <w:tcW w:w="693"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10</w:t>
                  </w:r>
                </w:p>
              </w:tc>
              <w:tc>
                <w:tcPr>
                  <w:tcW w:w="765"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6</w:t>
                  </w:r>
                </w:p>
              </w:tc>
              <w:tc>
                <w:tcPr>
                  <w:tcW w:w="1490"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eastAsia="zh-CN"/>
                    </w:rPr>
                    <w:t>监控点处</w:t>
                  </w:r>
                  <w:r>
                    <w:rPr>
                      <w:rFonts w:hint="eastAsia" w:ascii="宋体" w:hAnsi="宋体" w:eastAsia="宋体" w:cs="宋体"/>
                      <w:color w:val="auto"/>
                      <w:lang w:val="en-US" w:eastAsia="zh-CN"/>
                    </w:rPr>
                    <w:t>1h平均浓度值</w:t>
                  </w:r>
                </w:p>
              </w:tc>
              <w:tc>
                <w:tcPr>
                  <w:tcW w:w="1319" w:type="pct"/>
                  <w:vMerge w:val="restart"/>
                  <w:noWrap w:val="0"/>
                  <w:vAlign w:val="center"/>
                </w:tcPr>
                <w:p>
                  <w:pPr>
                    <w:adjustRightInd w:val="0"/>
                    <w:snapToGrid w:val="0"/>
                    <w:jc w:val="center"/>
                    <w:rPr>
                      <w:rFonts w:hint="eastAsia" w:ascii="宋体" w:hAnsi="宋体" w:eastAsia="宋体" w:cs="宋体"/>
                      <w:color w:val="auto"/>
                      <w:lang w:eastAsia="zh-CN"/>
                    </w:rPr>
                  </w:pPr>
                  <w:r>
                    <w:rPr>
                      <w:rFonts w:hint="eastAsia" w:ascii="宋体" w:hAnsi="宋体" w:eastAsia="宋体" w:cs="宋体"/>
                      <w:color w:val="auto"/>
                      <w:lang w:eastAsia="zh-CN"/>
                    </w:rPr>
                    <w:t>在厂房外设置监控点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9" w:hRule="atLeast"/>
              </w:trPr>
              <w:tc>
                <w:tcPr>
                  <w:tcW w:w="730" w:type="pct"/>
                  <w:vMerge w:val="continue"/>
                  <w:noWrap w:val="0"/>
                  <w:vAlign w:val="center"/>
                </w:tcPr>
                <w:p>
                  <w:pPr>
                    <w:adjustRightInd w:val="0"/>
                    <w:snapToGrid w:val="0"/>
                    <w:jc w:val="center"/>
                    <w:rPr>
                      <w:rFonts w:hint="eastAsia" w:ascii="宋体" w:hAnsi="宋体" w:eastAsia="宋体" w:cs="宋体"/>
                      <w:color w:val="auto"/>
                      <w:lang w:val="en-US" w:eastAsia="zh-CN"/>
                    </w:rPr>
                  </w:pPr>
                </w:p>
              </w:tc>
              <w:tc>
                <w:tcPr>
                  <w:tcW w:w="693"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30</w:t>
                  </w:r>
                </w:p>
              </w:tc>
              <w:tc>
                <w:tcPr>
                  <w:tcW w:w="765"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20</w:t>
                  </w:r>
                </w:p>
              </w:tc>
              <w:tc>
                <w:tcPr>
                  <w:tcW w:w="1490" w:type="pct"/>
                  <w:noWrap w:val="0"/>
                  <w:vAlign w:val="center"/>
                </w:tcPr>
                <w:p>
                  <w:pPr>
                    <w:adjustRightInd w:val="0"/>
                    <w:snapToGrid w:val="0"/>
                    <w:jc w:val="center"/>
                    <w:rPr>
                      <w:rFonts w:hint="eastAsia" w:ascii="宋体" w:hAnsi="宋体" w:eastAsia="宋体" w:cs="宋体"/>
                      <w:color w:val="auto"/>
                      <w:lang w:val="en-US"/>
                    </w:rPr>
                  </w:pPr>
                  <w:r>
                    <w:rPr>
                      <w:rFonts w:hint="eastAsia" w:ascii="宋体" w:hAnsi="宋体" w:eastAsia="宋体" w:cs="宋体"/>
                      <w:color w:val="auto"/>
                      <w:lang w:eastAsia="zh-CN"/>
                    </w:rPr>
                    <w:t>监控点处任意一次浓度值</w:t>
                  </w:r>
                  <w:r>
                    <w:rPr>
                      <w:rFonts w:hint="eastAsia" w:ascii="宋体" w:hAnsi="宋体" w:eastAsia="宋体" w:cs="宋体"/>
                      <w:color w:val="auto"/>
                      <w:lang w:val="en-US" w:eastAsia="zh-CN"/>
                    </w:rPr>
                    <w:t xml:space="preserve"> </w:t>
                  </w:r>
                </w:p>
              </w:tc>
              <w:tc>
                <w:tcPr>
                  <w:tcW w:w="1319" w:type="pct"/>
                  <w:vMerge w:val="continue"/>
                  <w:noWrap w:val="0"/>
                  <w:vAlign w:val="center"/>
                </w:tcPr>
                <w:p>
                  <w:pPr>
                    <w:adjustRightInd w:val="0"/>
                    <w:snapToGrid w:val="0"/>
                    <w:jc w:val="center"/>
                    <w:rPr>
                      <w:rFonts w:hint="eastAsia" w:ascii="宋体" w:hAnsi="宋体" w:eastAsia="宋体" w:cs="宋体"/>
                      <w:color w:val="auto"/>
                    </w:rPr>
                  </w:pPr>
                </w:p>
              </w:tc>
            </w:tr>
          </w:tbl>
          <w:p>
            <w:pPr>
              <w:pStyle w:val="37"/>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、噪声</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项目营运期</w:t>
            </w:r>
            <w:r>
              <w:rPr>
                <w:rFonts w:hint="eastAsia" w:ascii="宋体" w:hAnsi="宋体" w:eastAsia="宋体" w:cs="宋体"/>
                <w:sz w:val="28"/>
                <w:szCs w:val="28"/>
                <w:lang w:val="en-US" w:eastAsia="zh-CN"/>
              </w:rPr>
              <w:t>：厂界噪声满足《工业企业厂界环境噪声排放标准》（GB12348-2008）中的3类。</w:t>
            </w:r>
          </w:p>
          <w:p>
            <w:pPr>
              <w:pStyle w:val="60"/>
              <w:jc w:val="center"/>
              <w:rPr>
                <w:rFonts w:hint="eastAsia" w:ascii="宋体" w:hAnsi="宋体" w:eastAsia="宋体" w:cs="宋体"/>
                <w:lang w:val="fr-FR"/>
              </w:rPr>
            </w:pPr>
            <w:r>
              <w:rPr>
                <w:rFonts w:hint="eastAsia" w:ascii="宋体" w:hAnsi="宋体" w:eastAsia="宋体" w:cs="宋体"/>
                <w:lang w:eastAsia="zh-CN"/>
              </w:rPr>
              <w:t>表</w:t>
            </w:r>
            <w:r>
              <w:rPr>
                <w:rFonts w:hint="eastAsia" w:ascii="宋体" w:hAnsi="宋体" w:eastAsia="宋体" w:cs="宋体"/>
                <w:lang w:val="en-US" w:eastAsia="zh-CN"/>
              </w:rPr>
              <w:t xml:space="preserve">1-4  </w:t>
            </w:r>
            <w:r>
              <w:rPr>
                <w:rFonts w:hint="eastAsia" w:ascii="宋体" w:hAnsi="宋体" w:eastAsia="宋体" w:cs="宋体"/>
              </w:rPr>
              <w:t>工业企业厂界环境噪声排放标准限值</w:t>
            </w:r>
            <w:r>
              <w:rPr>
                <w:rFonts w:hint="eastAsia" w:ascii="宋体" w:hAnsi="宋体" w:eastAsia="宋体" w:cs="宋体"/>
                <w:lang w:val="fr-FR"/>
              </w:rPr>
              <w:t xml:space="preserve">  </w:t>
            </w:r>
          </w:p>
          <w:p>
            <w:pPr>
              <w:pStyle w:val="60"/>
              <w:jc w:val="center"/>
              <w:rPr>
                <w:rFonts w:hint="eastAsia" w:ascii="宋体" w:hAnsi="宋体" w:eastAsia="宋体" w:cs="宋体"/>
              </w:rPr>
            </w:pPr>
            <w:r>
              <w:rPr>
                <w:rFonts w:hint="eastAsia" w:ascii="宋体" w:hAnsi="宋体" w:eastAsia="宋体" w:cs="宋体"/>
                <w:lang w:val="fr-FR"/>
              </w:rPr>
              <w:t xml:space="preserve"> </w:t>
            </w:r>
            <w:r>
              <w:rPr>
                <w:rFonts w:hint="eastAsia" w:ascii="宋体" w:hAnsi="宋体" w:eastAsia="宋体" w:cs="宋体"/>
              </w:rPr>
              <w:t>单位</w:t>
            </w:r>
            <w:r>
              <w:rPr>
                <w:rFonts w:hint="eastAsia" w:ascii="宋体" w:hAnsi="宋体" w:eastAsia="宋体" w:cs="宋体"/>
                <w:lang w:val="fr-FR"/>
              </w:rPr>
              <w:t>：Leq[dB(A )]</w:t>
            </w: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2263"/>
              <w:gridCol w:w="2054"/>
              <w:gridCol w:w="135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环境要素</w:t>
                  </w:r>
                </w:p>
              </w:tc>
              <w:tc>
                <w:tcPr>
                  <w:tcW w:w="163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项目</w:t>
                  </w:r>
                </w:p>
              </w:tc>
              <w:tc>
                <w:tcPr>
                  <w:tcW w:w="1485"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标准（</w:t>
                  </w:r>
                  <w:r>
                    <w:rPr>
                      <w:rFonts w:hint="eastAsia" w:ascii="宋体" w:hAnsi="宋体" w:eastAsia="宋体" w:cs="宋体"/>
                      <w:b/>
                      <w:spacing w:val="4"/>
                      <w:sz w:val="24"/>
                      <w:szCs w:val="24"/>
                    </w:rPr>
                    <w:t>dB(A)</w:t>
                  </w:r>
                  <w:r>
                    <w:rPr>
                      <w:rFonts w:hint="eastAsia" w:ascii="宋体" w:hAnsi="宋体" w:eastAsia="宋体" w:cs="宋体"/>
                      <w:b/>
                      <w:sz w:val="24"/>
                      <w:szCs w:val="24"/>
                    </w:rPr>
                    <w:t>）</w:t>
                  </w:r>
                </w:p>
              </w:tc>
              <w:tc>
                <w:tcPr>
                  <w:tcW w:w="97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声环境</w:t>
                  </w: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昼间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p>
              </w:tc>
              <w:tc>
                <w:tcPr>
                  <w:tcW w:w="976"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夜间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val="en-US" w:eastAsia="zh-CN"/>
                    </w:rPr>
                    <w:t>5</w:t>
                  </w:r>
                </w:p>
              </w:tc>
              <w:tc>
                <w:tcPr>
                  <w:tcW w:w="976"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p>
              </w:tc>
            </w:tr>
          </w:tbl>
          <w:p>
            <w:pPr>
              <w:pStyle w:val="28"/>
              <w:keepNext w:val="0"/>
              <w:keepLines w:val="0"/>
              <w:pageBreakBefore w:val="0"/>
              <w:widowControl/>
              <w:kinsoku/>
              <w:wordWrap/>
              <w:overflowPunct/>
              <w:topLinePunct w:val="0"/>
              <w:autoSpaceDE/>
              <w:autoSpaceDN/>
              <w:bidi w:val="0"/>
              <w:adjustRightInd w:val="0"/>
              <w:snapToGrid w:val="0"/>
              <w:spacing w:after="0" w:line="360" w:lineRule="auto"/>
              <w:ind w:left="0" w:leftChars="0" w:firstLine="560" w:firstLineChars="200"/>
              <w:textAlignment w:val="auto"/>
              <w:rPr>
                <w:rFonts w:hint="eastAsia" w:ascii="宋体" w:hAnsi="宋体" w:eastAsia="宋体" w:cs="宋体"/>
                <w:sz w:val="28"/>
                <w:szCs w:val="28"/>
                <w:lang w:val="en-US" w:eastAsia="zh-CN"/>
              </w:rPr>
            </w:pPr>
          </w:p>
        </w:tc>
      </w:tr>
    </w:tbl>
    <w:p>
      <w:pPr>
        <w:spacing w:after="0" w:afterLines="0" w:line="240" w:lineRule="auto"/>
        <w:outlineLvl w:val="0"/>
        <w:rPr>
          <w:rFonts w:hint="eastAsia" w:ascii="宋体" w:hAnsi="宋体" w:eastAsia="宋体" w:cs="宋体"/>
          <w:b/>
          <w:bCs/>
          <w:color w:val="auto"/>
          <w:sz w:val="28"/>
          <w:szCs w:val="28"/>
          <w:highlight w:val="none"/>
        </w:rPr>
      </w:pPr>
      <w:r>
        <w:rPr>
          <w:rFonts w:hint="eastAsia" w:ascii="宋体" w:hAnsi="宋体" w:eastAsia="宋体" w:cs="宋体"/>
          <w:lang w:val="en-US" w:eastAsia="zh-CN"/>
        </w:rPr>
        <w:br w:type="page"/>
      </w:r>
      <w:bookmarkStart w:id="38" w:name="_Toc22818"/>
      <w:r>
        <w:rPr>
          <w:rFonts w:hint="eastAsia" w:ascii="宋体" w:hAnsi="宋体" w:eastAsia="宋体" w:cs="宋体"/>
          <w:b/>
          <w:bCs/>
          <w:sz w:val="28"/>
          <w:szCs w:val="28"/>
          <w:lang w:val="en-US" w:eastAsia="zh-CN"/>
        </w:rPr>
        <w:t xml:space="preserve">表二  </w:t>
      </w:r>
      <w:r>
        <w:rPr>
          <w:rStyle w:val="45"/>
          <w:rFonts w:hint="eastAsia" w:ascii="宋体" w:hAnsi="宋体" w:eastAsia="宋体" w:cs="宋体"/>
          <w:b/>
          <w:bCs/>
          <w:color w:val="auto"/>
          <w:sz w:val="28"/>
          <w:szCs w:val="28"/>
          <w:highlight w:val="none"/>
        </w:rPr>
        <w:t>建设项目工程概况</w:t>
      </w:r>
      <w:bookmarkEnd w:id="38"/>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809" w:hRule="atLeast"/>
          <w:jc w:val="center"/>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一、工程建设内容 </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1、基本情况</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 xml:space="preserve">酒瓶外包装盒生产线扩建项目（一期） </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项目性质：改扩建</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建设单位：四川厚顺塑料制品有限公司</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建设地点：泸州市泸县城西工业园C区新康意彩印有限公司内（经度 104.42177°，纬度 29.43106°）</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eastAsia="宋体" w:cs="宋体"/>
                <w:b w:val="0"/>
                <w:color w:val="auto"/>
                <w:sz w:val="28"/>
                <w:szCs w:val="28"/>
                <w:lang w:val="en-US" w:eastAsia="zh-CN" w:bidi="ar-SA"/>
              </w:rPr>
              <w:t>一期</w:t>
            </w:r>
            <w:r>
              <w:rPr>
                <w:rFonts w:hint="eastAsia" w:ascii="宋体" w:hAnsi="宋体" w:eastAsia="宋体" w:cs="宋体"/>
                <w:b w:val="0"/>
                <w:color w:val="auto"/>
                <w:sz w:val="28"/>
                <w:szCs w:val="28"/>
                <w:lang w:val="en-US" w:eastAsia="zh-CN" w:bidi="ar-SA"/>
              </w:rPr>
              <w:t>实际工程总投资：</w:t>
            </w:r>
            <w:r>
              <w:rPr>
                <w:rFonts w:hint="eastAsia" w:ascii="宋体" w:eastAsia="宋体" w:cs="宋体"/>
                <w:b w:val="0"/>
                <w:color w:val="auto"/>
                <w:sz w:val="28"/>
                <w:szCs w:val="28"/>
                <w:lang w:val="en-US" w:eastAsia="zh-CN" w:bidi="ar-SA"/>
              </w:rPr>
              <w:t>2</w:t>
            </w:r>
            <w:r>
              <w:rPr>
                <w:rFonts w:hint="eastAsia" w:ascii="宋体" w:hAnsi="宋体" w:eastAsia="宋体" w:cs="宋体"/>
                <w:b w:val="0"/>
                <w:color w:val="auto"/>
                <w:sz w:val="28"/>
                <w:szCs w:val="28"/>
                <w:lang w:val="en-US" w:eastAsia="zh-CN" w:bidi="ar-SA"/>
              </w:rPr>
              <w:t>0万元</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2、地理位置及平面布置</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本项目位于泸州市泸县城西工业园C区新康意彩印有限公司内，属工业园区规划用地范围，西北面 90m 为园区公路，西北面 110m 处为自贡俊鸿鞋业有限公司，北面现状为空地，西北面 120 处为自贡俊鸿鞋业有限公司职工宿舍，东北面 200m 处为旭水河，属Ⅲ类水体，主要水体功能为行洪及纳污，拟建地南面、西面为园区规划用地，东面 190m 处为园区待搬迁农户，约 20 户，70 人。</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本项目地理位置见附图1。</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3、验收范围</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本次验收范围为已建成和投入运行的酒瓶外包装盒生产线扩建项目（一期），具体范围如下：</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主体工程：注塑区、破碎区、手工纸盒区</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仓储工程：原料堆放区、成品堆放区</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公用工程：供水工程、供电工程、排水工程、消防设施</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办公生活设施：办公室、食堂</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环保工程：废水处理、废气处理系统、固废处理、噪声防治工程循环水系统、环境风险</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4、建设内容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0000FF"/>
                <w:sz w:val="28"/>
                <w:szCs w:val="28"/>
                <w:lang w:val="en-US" w:eastAsia="zh-CN"/>
              </w:rPr>
            </w:pPr>
            <w:r>
              <w:rPr>
                <w:rFonts w:hint="eastAsia" w:ascii="宋体" w:hAnsi="宋体" w:eastAsia="宋体" w:cs="宋体"/>
                <w:b w:val="0"/>
                <w:bCs w:val="0"/>
                <w:color w:val="auto"/>
                <w:sz w:val="28"/>
                <w:szCs w:val="28"/>
                <w:lang w:val="en-US" w:eastAsia="zh-CN"/>
              </w:rPr>
              <w:t>项目建设内容及变化情况详见下表2-1：</w:t>
            </w:r>
            <w:r>
              <w:rPr>
                <w:rFonts w:hint="eastAsia" w:ascii="宋体" w:hAnsi="宋体" w:eastAsia="宋体" w:cs="宋体"/>
                <w:b w:val="0"/>
                <w:bCs w:val="0"/>
                <w:color w:val="0000FF"/>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2-1</w:t>
            </w:r>
            <w:r>
              <w:rPr>
                <w:rFonts w:hint="eastAsia" w:ascii="宋体" w:hAnsi="宋体" w:eastAsia="宋体" w:cs="宋体"/>
                <w:b/>
                <w:sz w:val="28"/>
                <w:szCs w:val="28"/>
              </w:rPr>
              <w:t xml:space="preserve">  </w:t>
            </w:r>
            <w:r>
              <w:rPr>
                <w:rFonts w:hint="eastAsia" w:ascii="宋体" w:hAnsi="宋体" w:eastAsia="宋体" w:cs="宋体"/>
                <w:b/>
                <w:sz w:val="28"/>
                <w:szCs w:val="28"/>
                <w:lang w:val="en-US" w:eastAsia="zh-CN"/>
              </w:rPr>
              <w:t>项目建设内容及变化情况</w:t>
            </w:r>
            <w:r>
              <w:rPr>
                <w:rFonts w:hint="eastAsia" w:ascii="宋体" w:hAnsi="宋体" w:eastAsia="宋体" w:cs="宋体"/>
                <w:b/>
                <w:sz w:val="28"/>
                <w:szCs w:val="28"/>
              </w:rPr>
              <w:t>一览表</w:t>
            </w:r>
          </w:p>
          <w:tbl>
            <w:tblPr>
              <w:tblStyle w:val="29"/>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4"/>
              <w:gridCol w:w="922"/>
              <w:gridCol w:w="3185"/>
              <w:gridCol w:w="2420"/>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工程分类</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建设内容</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环评要求建设情况</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实际建设情况</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是否属于重大变化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主体工程</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注塑区</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1F，原有建筑面积约1450m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，新增81台注塑机，增加面积2200m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。主要布置注塑区、材料暂放区、破碎区、装配等。</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增加部分型号注塑机并减少部分注塑机，整体减少1台注塑机；其余与环评一致。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破碎区</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1F，建筑面积约108m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，新增6台粉碎机，增加面积200m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eastAsia="zh-CN"/>
                    </w:rPr>
                    <w:t>新增</w:t>
                  </w:r>
                  <w:r>
                    <w:rPr>
                      <w:rFonts w:hint="eastAsia" w:ascii="宋体" w:hAnsi="宋体" w:eastAsia="宋体" w:cs="宋体"/>
                      <w:i w:val="0"/>
                      <w:iCs w:val="0"/>
                      <w:color w:val="000000"/>
                      <w:sz w:val="21"/>
                      <w:szCs w:val="21"/>
                      <w:u w:val="none"/>
                      <w:lang w:val="en-US" w:eastAsia="zh-CN"/>
                    </w:rPr>
                    <w:t>15台粉碎机，其余与环评一致。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手工纸盒区</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1F，建筑面积约2000m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，主要布置六条纸盒组装线，含模切机、压纹机等。</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未建设</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仓储工程</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原料堆放区</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1F，注塑原料堆放区建筑面积约1200m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。纸盒原料堆放区建筑面积约1000m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成品堆放区</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1F，建筑面积约2000m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公用工程</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供电工程</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依托市政电网系统提供</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供水工程</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依托市政给水管网系统供给</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排水工程</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依托厂区内已建排水系统、实行雨污分流制排水</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消防设施</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依托厂区已建消防设施</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办公及生活设施</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1F，用于管理人员日常办公，建筑面积约800m</w:t>
                  </w:r>
                  <w:r>
                    <w:rPr>
                      <w:rFonts w:hint="eastAsia" w:ascii="宋体" w:hAnsi="宋体" w:eastAsia="宋体" w:cs="宋体"/>
                      <w:i w:val="0"/>
                      <w:iCs w:val="0"/>
                      <w:color w:val="000000"/>
                      <w:kern w:val="0"/>
                      <w:sz w:val="21"/>
                      <w:szCs w:val="21"/>
                      <w:u w:val="none"/>
                      <w:vertAlign w:val="superscript"/>
                      <w:lang w:val="en-US" w:eastAsia="zh-CN" w:bidi="ar"/>
                    </w:rPr>
                    <w:t>2</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面积约90m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，就餐人数为40人次/d</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环保工程</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废水治理</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食堂废水经过隔油池处理后和生活污水一起进入化粪池预处理后排入市政污水管网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废气治理</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破碎区加强通风，保证室内空气通畅；在注塑机排气口设置集气罩，有机废气经集气罩收集，进入二级活性炭吸附装置，经活性炭吸附后通过一根15m高排气筒（1#）排放；食堂油烟通过油烟净化器处理后楼顶排放</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固废处理</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生活垃圾依托厂区垃圾桶收集后由环卫清运；废活性炭危废间（10m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）暂存定期交由有资质的单位进行处理；一般固废暂存区（30m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），一般固废定期交由废品回收公司回收</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隔声、减震、消声等措施</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循环水系统</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冷却循环水，冷却注塑模具，不外排</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环境风险</w:t>
                  </w:r>
                </w:p>
              </w:tc>
              <w:tc>
                <w:tcPr>
                  <w:tcW w:w="1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醇基燃料围堰，有效容积0.2t</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bl>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项目主要设施设备见下表2-2：</w:t>
            </w:r>
          </w:p>
          <w:p>
            <w:pPr>
              <w:pStyle w:val="28"/>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表2-2  项目主要设施设备一览表</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482"/>
              <w:gridCol w:w="1498"/>
              <w:gridCol w:w="894"/>
              <w:gridCol w:w="849"/>
              <w:gridCol w:w="1226"/>
              <w:gridCol w:w="17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vMerge w:val="restar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rPr>
                  </w:pPr>
                  <w:r>
                    <w:rPr>
                      <w:rFonts w:hint="eastAsia" w:ascii="宋体" w:hAnsi="宋体" w:eastAsia="宋体" w:cs="宋体"/>
                      <w:sz w:val="21"/>
                      <w:szCs w:val="21"/>
                    </w:rPr>
                    <w:t>序号</w:t>
                  </w:r>
                </w:p>
              </w:tc>
              <w:tc>
                <w:tcPr>
                  <w:tcW w:w="892" w:type="pct"/>
                  <w:vMerge w:val="restar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rPr>
                  </w:pPr>
                  <w:r>
                    <w:rPr>
                      <w:rFonts w:hint="eastAsia" w:ascii="宋体" w:hAnsi="宋体" w:eastAsia="宋体" w:cs="宋体"/>
                      <w:sz w:val="21"/>
                      <w:szCs w:val="21"/>
                    </w:rPr>
                    <w:t>设备名称</w:t>
                  </w:r>
                </w:p>
              </w:tc>
              <w:tc>
                <w:tcPr>
                  <w:tcW w:w="902" w:type="pct"/>
                  <w:vMerge w:val="restar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rPr>
                  </w:pPr>
                  <w:r>
                    <w:rPr>
                      <w:rFonts w:hint="eastAsia" w:ascii="宋体" w:hAnsi="宋体" w:eastAsia="宋体" w:cs="宋体"/>
                      <w:sz w:val="21"/>
                      <w:szCs w:val="21"/>
                    </w:rPr>
                    <w:t>型号</w:t>
                  </w:r>
                </w:p>
              </w:tc>
              <w:tc>
                <w:tcPr>
                  <w:tcW w:w="1787" w:type="pct"/>
                  <w:gridSpan w:val="3"/>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rPr>
                  </w:pPr>
                  <w:r>
                    <w:rPr>
                      <w:rFonts w:hint="eastAsia" w:ascii="宋体" w:hAnsi="宋体" w:eastAsia="宋体" w:cs="宋体"/>
                      <w:sz w:val="21"/>
                      <w:szCs w:val="21"/>
                    </w:rPr>
                    <w:t>数量（台/套）</w:t>
                  </w:r>
                </w:p>
              </w:tc>
              <w:tc>
                <w:tcPr>
                  <w:tcW w:w="1075" w:type="pct"/>
                  <w:vMerge w:val="restar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vMerge w:val="continue"/>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rPr>
                  </w:pPr>
                </w:p>
              </w:tc>
              <w:tc>
                <w:tcPr>
                  <w:tcW w:w="892" w:type="pct"/>
                  <w:vMerge w:val="continue"/>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rPr>
                  </w:pPr>
                </w:p>
              </w:tc>
              <w:tc>
                <w:tcPr>
                  <w:tcW w:w="902" w:type="pct"/>
                  <w:vMerge w:val="continue"/>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rPr>
                  </w:pP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pacing w:val="-20"/>
                      <w:sz w:val="21"/>
                      <w:szCs w:val="21"/>
                      <w:lang w:val="en-US" w:eastAsia="zh-CN"/>
                    </w:rPr>
                  </w:pPr>
                  <w:r>
                    <w:rPr>
                      <w:rFonts w:hint="eastAsia" w:ascii="宋体" w:hAnsi="宋体" w:eastAsia="宋体" w:cs="宋体"/>
                      <w:spacing w:val="-20"/>
                      <w:sz w:val="21"/>
                      <w:szCs w:val="21"/>
                      <w:lang w:val="en-US" w:eastAsia="zh-CN"/>
                    </w:rPr>
                    <w:t>扩建前</w:t>
                  </w:r>
                </w:p>
              </w:tc>
              <w:tc>
                <w:tcPr>
                  <w:tcW w:w="511"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pacing w:val="-20"/>
                      <w:sz w:val="21"/>
                      <w:szCs w:val="21"/>
                      <w:lang w:val="en-US" w:eastAsia="zh-CN"/>
                    </w:rPr>
                  </w:pPr>
                  <w:r>
                    <w:rPr>
                      <w:rFonts w:hint="eastAsia" w:ascii="宋体" w:hAnsi="宋体" w:eastAsia="宋体" w:cs="宋体"/>
                      <w:spacing w:val="-20"/>
                      <w:sz w:val="21"/>
                      <w:szCs w:val="21"/>
                      <w:lang w:val="en-US" w:eastAsia="zh-CN"/>
                    </w:rPr>
                    <w:t>扩建后</w:t>
                  </w:r>
                </w:p>
              </w:tc>
              <w:tc>
                <w:tcPr>
                  <w:tcW w:w="7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pacing w:val="-20"/>
                      <w:sz w:val="21"/>
                      <w:szCs w:val="21"/>
                      <w:lang w:val="en-US" w:eastAsia="zh-CN"/>
                    </w:rPr>
                  </w:pPr>
                  <w:r>
                    <w:rPr>
                      <w:rFonts w:hint="eastAsia" w:ascii="宋体" w:hAnsi="宋体" w:eastAsia="宋体" w:cs="宋体"/>
                      <w:spacing w:val="-20"/>
                      <w:sz w:val="21"/>
                      <w:szCs w:val="21"/>
                      <w:lang w:val="en-US" w:eastAsia="zh-CN"/>
                    </w:rPr>
                    <w:t>变化情况</w:t>
                  </w:r>
                </w:p>
              </w:tc>
              <w:tc>
                <w:tcPr>
                  <w:tcW w:w="1075" w:type="pct"/>
                  <w:vMerge w:val="continue"/>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注塑机</w:t>
                  </w:r>
                </w:p>
              </w:tc>
              <w:tc>
                <w:tcPr>
                  <w:tcW w:w="90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HXM298</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511"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7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1075"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海雄机械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注塑机</w:t>
                  </w:r>
                </w:p>
              </w:tc>
              <w:tc>
                <w:tcPr>
                  <w:tcW w:w="90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320PET</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4</w:t>
                  </w:r>
                </w:p>
              </w:tc>
              <w:tc>
                <w:tcPr>
                  <w:tcW w:w="511"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w:t>
                  </w:r>
                </w:p>
              </w:tc>
              <w:tc>
                <w:tcPr>
                  <w:tcW w:w="7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075"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思必拓塑机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注塑机</w:t>
                  </w:r>
                </w:p>
              </w:tc>
              <w:tc>
                <w:tcPr>
                  <w:tcW w:w="90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160SJ</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6</w:t>
                  </w:r>
                </w:p>
              </w:tc>
              <w:tc>
                <w:tcPr>
                  <w:tcW w:w="511"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p>
              </w:tc>
              <w:tc>
                <w:tcPr>
                  <w:tcW w:w="7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w:t>
                  </w:r>
                </w:p>
              </w:tc>
              <w:tc>
                <w:tcPr>
                  <w:tcW w:w="1075"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思必拓塑机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注塑机</w:t>
                  </w:r>
                </w:p>
              </w:tc>
              <w:tc>
                <w:tcPr>
                  <w:tcW w:w="90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HXM128</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4</w:t>
                  </w:r>
                </w:p>
              </w:tc>
              <w:tc>
                <w:tcPr>
                  <w:tcW w:w="511"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7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w:t>
                  </w:r>
                </w:p>
              </w:tc>
              <w:tc>
                <w:tcPr>
                  <w:tcW w:w="1075"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海雄机械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空压机</w:t>
                  </w:r>
                </w:p>
              </w:tc>
              <w:tc>
                <w:tcPr>
                  <w:tcW w:w="90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QY-30YB</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c>
                <w:tcPr>
                  <w:tcW w:w="511"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p>
              </w:tc>
              <w:tc>
                <w:tcPr>
                  <w:tcW w:w="7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075"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浙江泉有机电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烫金机</w:t>
                  </w:r>
                </w:p>
              </w:tc>
              <w:tc>
                <w:tcPr>
                  <w:tcW w:w="90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MODELPHS</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8</w:t>
                  </w:r>
                </w:p>
              </w:tc>
              <w:tc>
                <w:tcPr>
                  <w:tcW w:w="511"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p>
              </w:tc>
              <w:tc>
                <w:tcPr>
                  <w:tcW w:w="7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1075"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三明印刷机械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粉碎机</w:t>
                  </w:r>
                </w:p>
              </w:tc>
              <w:tc>
                <w:tcPr>
                  <w:tcW w:w="90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JSGP600</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511"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19</w:t>
                  </w:r>
                </w:p>
              </w:tc>
              <w:tc>
                <w:tcPr>
                  <w:tcW w:w="7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+16</w:t>
                  </w:r>
                </w:p>
              </w:tc>
              <w:tc>
                <w:tcPr>
                  <w:tcW w:w="1075"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金穗塑料机械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粉碎机</w:t>
                  </w:r>
                </w:p>
              </w:tc>
              <w:tc>
                <w:tcPr>
                  <w:tcW w:w="90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JSGP300</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511"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7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075"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金穗塑料机械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8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注塑机</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HXM128</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海雄塑机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8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注塑机</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HXM308</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海雄塑机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8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注塑机</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HXM330</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海雄塑机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8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注塑机</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HXM358</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海雄塑机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8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注塑机</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320PET</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思必拓塑机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8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注塑机</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PD80</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佳明塑机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8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注塑机</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MA3200</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海天塑机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8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注塑机</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MA1200</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海天塑机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8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注塑机</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MA2500</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1</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sz w:val="21"/>
                      <w:szCs w:val="21"/>
                      <w:u w:val="none"/>
                      <w:lang w:val="en-US" w:eastAsia="zh-CN"/>
                    </w:rPr>
                    <w:t>+1</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海天塑机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8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注塑机</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MA4500</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海天塑机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19</w:t>
                  </w:r>
                </w:p>
              </w:tc>
              <w:tc>
                <w:tcPr>
                  <w:tcW w:w="8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空压机</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bCs/>
                      <w:szCs w:val="21"/>
                      <w:lang w:val="en-US" w:eastAsia="zh-CN"/>
                    </w:rPr>
                  </w:pPr>
                  <w:r>
                    <w:rPr>
                      <w:rFonts w:hint="eastAsia" w:ascii="宋体" w:hAnsi="宋体" w:eastAsia="宋体" w:cs="宋体"/>
                      <w:bCs/>
                      <w:szCs w:val="21"/>
                      <w:lang w:val="en-US" w:eastAsia="zh-CN"/>
                    </w:rPr>
                    <w:t>二级活性炭吸附装置</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新增一套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21</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bCs/>
                      <w:szCs w:val="21"/>
                      <w:lang w:val="en-US" w:eastAsia="zh-CN"/>
                    </w:rPr>
                  </w:pPr>
                  <w:r>
                    <w:rPr>
                      <w:rFonts w:hint="eastAsia" w:ascii="宋体" w:hAnsi="宋体" w:eastAsia="宋体" w:cs="宋体"/>
                      <w:bCs/>
                      <w:szCs w:val="21"/>
                      <w:lang w:val="en-US" w:eastAsia="zh-CN"/>
                    </w:rPr>
                    <w:t>油烟净化器</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利旧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22</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bCs/>
                      <w:szCs w:val="21"/>
                      <w:lang w:val="en-US" w:eastAsia="zh-CN"/>
                    </w:rPr>
                  </w:pPr>
                  <w:r>
                    <w:rPr>
                      <w:rFonts w:hint="eastAsia" w:ascii="宋体" w:hAnsi="宋体" w:eastAsia="宋体" w:cs="宋体"/>
                      <w:bCs/>
                      <w:szCs w:val="21"/>
                      <w:lang w:val="en-US" w:eastAsia="zh-CN"/>
                    </w:rPr>
                    <w:t>循环水装置</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利旧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23</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bCs/>
                      <w:szCs w:val="21"/>
                      <w:lang w:val="en-US" w:eastAsia="zh-CN"/>
                    </w:rPr>
                  </w:pPr>
                  <w:r>
                    <w:rPr>
                      <w:rFonts w:hint="eastAsia" w:ascii="宋体" w:hAnsi="宋体" w:eastAsia="宋体" w:cs="宋体"/>
                      <w:bCs/>
                      <w:szCs w:val="21"/>
                      <w:lang w:val="en-US" w:eastAsia="zh-CN"/>
                    </w:rPr>
                    <w:t>冷却水塔</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892"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bCs/>
                      <w:szCs w:val="21"/>
                      <w:lang w:val="en-US" w:eastAsia="zh-CN"/>
                    </w:rPr>
                  </w:pPr>
                  <w:r>
                    <w:rPr>
                      <w:rFonts w:hint="eastAsia" w:ascii="宋体" w:hAnsi="宋体" w:eastAsia="宋体" w:cs="宋体"/>
                      <w:bCs/>
                      <w:lang w:val="en-US" w:eastAsia="zh-CN"/>
                    </w:rPr>
                    <w:t>醇基燃料</w:t>
                  </w:r>
                  <w:r>
                    <w:rPr>
                      <w:rFonts w:hint="eastAsia" w:ascii="宋体" w:hAnsi="宋体" w:eastAsia="宋体" w:cs="宋体"/>
                      <w:bCs/>
                      <w:szCs w:val="21"/>
                      <w:lang w:val="en-US" w:eastAsia="zh-CN"/>
                    </w:rPr>
                    <w:t>围堰</w:t>
                  </w:r>
                </w:p>
              </w:tc>
              <w:tc>
                <w:tcPr>
                  <w:tcW w:w="9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有效容积0.2t</w:t>
                  </w:r>
                </w:p>
              </w:tc>
              <w:tc>
                <w:tcPr>
                  <w:tcW w:w="538" w:type="pct"/>
                  <w:noWrap w:val="0"/>
                  <w:vAlign w:val="center"/>
                </w:tcPr>
                <w:p>
                  <w:pPr>
                    <w:pStyle w:val="47"/>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w:t>
                  </w:r>
                </w:p>
              </w:tc>
              <w:tc>
                <w:tcPr>
                  <w:tcW w:w="5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3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参照关于印发《污染影响类建设项目重大变动清单（试行）》的通知（环办环评函【2020】688号），本项目变动部分的性质、规模、地点、生产工艺、环保措施等变化核对表如下表2-3：</w:t>
            </w:r>
          </w:p>
          <w:tbl>
            <w:tblPr>
              <w:tblStyle w:val="29"/>
              <w:tblpPr w:leftFromText="180" w:rightFromText="180" w:vertAnchor="text" w:horzAnchor="page" w:tblpX="90" w:tblpY="555"/>
              <w:tblOverlap w:val="neve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5"/>
              <w:gridCol w:w="4768"/>
              <w:gridCol w:w="1565"/>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FF0000"/>
                      <w:kern w:val="0"/>
                      <w:sz w:val="28"/>
                      <w:szCs w:val="28"/>
                      <w:u w:val="none"/>
                      <w:lang w:val="en-US" w:eastAsia="zh-CN" w:bidi="ar"/>
                    </w:rPr>
                    <w:t>项目重大变动清单核对表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变动清单</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实际变动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是否属于重大变动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性质</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１、建设项目开发、使用功能发生变化的。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规模：</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２、生产、处置或储存能力增大３０％及以上的。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生产、处置或储存能力降低</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３、生产、处置或储存能力增大，导致废水第一类污染物排放量增加的。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生产、处置或储存能力降低</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9"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４、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１０％及以上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FF0000"/>
                      <w:kern w:val="0"/>
                      <w:sz w:val="20"/>
                      <w:szCs w:val="20"/>
                      <w:u w:val="none"/>
                      <w:lang w:val="en-US" w:eastAsia="zh-CN" w:bidi="ar"/>
                    </w:rPr>
                    <w:t>处于环境质量不达标区</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地点：</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５、重新选址；在原厂址附近调整（包括总平面布置变化）导致环境防护距离范围变化且新增敏感点的。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生产工艺：</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新增产品品种或生产工艺（含主要生产装置、设备及配套设施）、主要原辅材料、燃料变化，导致以下情形之一：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（１）新增排放污染物种类的（毒性、挥发性降低的除外）；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（２）位于环境质量不达标区的建设项目相应污染物排放量增加的；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（３）废水第一类污染物排放量增加的；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（４）其他污染物排放量增加１０％及以上的。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未新增产品品种，未新增污染物，总量降低</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７、物料运输、装卸、贮存方式变化，导致大气污染物无组织排放量增加１０％及以上的。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环境保护措施：</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８、废气、废水污染防治措施变化，导致第６条中所列情形之一（废气无组织排放改为有组织排放、污染防治措施强化或改进的除外）或大气污染物无组织排放量增加１０％及以上的。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９、新增废水直接排放口；废水由间接排放改为直接排放；废水直接排放口位置变化，导致不利环境影响加重的。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１０、新增废气主要排放口（废气无组织排放改为有组织排放的除外）；主要排放口排气筒高度降低１０％及以上的。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１１、噪声、土壤或地下水污染防治措施变化，导致不利环境影响加重的。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１２、固体废物利用处置方式由委托外单位利用处置改为自行利用处置的（自行利用处置设施单独开展环境影响评价的除外）；固体废物自行处置方式变化，导致不利环境影响加重的。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１３、事故废水暂存能力或拦截设施变化，导致环境风险防范能力弱化或降低的。</w:t>
                  </w:r>
                </w:p>
              </w:tc>
              <w:tc>
                <w:tcPr>
                  <w:tcW w:w="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未变动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pStyle w:val="16"/>
              <w:spacing w:before="158" w:line="364" w:lineRule="auto"/>
              <w:ind w:right="236" w:firstLine="562"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项目变更情况</w:t>
            </w:r>
            <w:r>
              <w:rPr>
                <w:rFonts w:hint="eastAsia" w:ascii="宋体" w:hAnsi="宋体" w:eastAsia="宋体" w:cs="宋体"/>
                <w:b w:val="0"/>
                <w:bCs w:val="0"/>
                <w:sz w:val="28"/>
                <w:szCs w:val="28"/>
                <w:lang w:val="en-US" w:eastAsia="zh-CN"/>
              </w:rPr>
              <w:t>：</w:t>
            </w:r>
          </w:p>
          <w:p>
            <w:pPr>
              <w:pStyle w:val="16"/>
              <w:spacing w:before="158" w:line="364" w:lineRule="auto"/>
              <w:ind w:right="236" w:firstLine="560" w:firstLineChars="200"/>
              <w:jc w:val="both"/>
              <w:rPr>
                <w:rFonts w:hint="eastAsia"/>
                <w:lang w:val="en-US" w:eastAsia="zh-CN"/>
              </w:rPr>
            </w:pPr>
            <w:r>
              <w:rPr>
                <w:rFonts w:hint="eastAsia" w:ascii="宋体" w:hAnsi="宋体" w:eastAsia="宋体" w:cs="宋体"/>
                <w:b w:val="0"/>
                <w:bCs w:val="0"/>
                <w:sz w:val="28"/>
                <w:szCs w:val="28"/>
                <w:lang w:val="en-US" w:eastAsia="zh-CN"/>
              </w:rPr>
              <w:t>增加部分型号注塑机并减少部分注塑机，整体减少1台注塑机；新增15台粉碎机；未布置六条纸盒组装线，含模切机、压纹机等；其余与环评一致；验收主体工程与环评中建设内容基本相符；实际建设的环保设施设备也基本按照环评要求进行建设。</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综上所述，变动情况均不属于重大变动清单名录，故本项目变动情况不属于重大变动。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2" w:firstLineChars="200"/>
              <w:textAlignment w:val="auto"/>
              <w:rPr>
                <w:rFonts w:hint="eastAsia" w:ascii="宋体" w:hAnsi="宋体" w:eastAsia="宋体" w:cs="宋体"/>
                <w:b/>
                <w:bCs/>
                <w:color w:val="FF0000"/>
                <w:sz w:val="28"/>
                <w:szCs w:val="28"/>
                <w:highlight w:val="none"/>
                <w:lang w:val="en-US" w:eastAsia="zh-CN"/>
              </w:rPr>
            </w:pPr>
            <w:r>
              <w:rPr>
                <w:rFonts w:hint="eastAsia" w:ascii="宋体" w:hAnsi="宋体" w:eastAsia="宋体" w:cs="宋体"/>
                <w:b/>
                <w:bCs/>
                <w:color w:val="FF0000"/>
                <w:sz w:val="28"/>
                <w:szCs w:val="28"/>
                <w:lang w:val="en-US" w:eastAsia="zh-CN"/>
              </w:rPr>
              <w:t>二、原辅材料、能耗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auto"/>
                <w:sz w:val="28"/>
                <w:szCs w:val="28"/>
              </w:rPr>
              <w:t>按照本项目的设计规模</w:t>
            </w:r>
            <w:r>
              <w:rPr>
                <w:rFonts w:hint="eastAsia" w:ascii="宋体" w:hAnsi="宋体" w:eastAsia="宋体" w:cs="宋体"/>
                <w:color w:val="auto"/>
                <w:sz w:val="28"/>
                <w:szCs w:val="28"/>
                <w:lang w:val="en-US" w:eastAsia="zh-CN"/>
              </w:rPr>
              <w:t>及实际消耗量</w:t>
            </w:r>
            <w:r>
              <w:rPr>
                <w:rFonts w:hint="eastAsia" w:ascii="宋体" w:hAnsi="宋体" w:eastAsia="宋体" w:cs="宋体"/>
                <w:color w:val="auto"/>
                <w:sz w:val="28"/>
                <w:szCs w:val="28"/>
              </w:rPr>
              <w:t>，主要原辅材料种类、数量及项目能耗情况统计见下列表。</w:t>
            </w:r>
          </w:p>
          <w:p>
            <w:pPr>
              <w:pStyle w:val="25"/>
              <w:keepNext w:val="0"/>
              <w:keepLines w:val="0"/>
              <w:pageBreakBefore w:val="0"/>
              <w:widowControl/>
              <w:kinsoku/>
              <w:wordWrap/>
              <w:overflowPunct/>
              <w:topLinePunct w:val="0"/>
              <w:autoSpaceDE/>
              <w:autoSpaceDN/>
              <w:bidi w:val="0"/>
              <w:adjustRightInd w:val="0"/>
              <w:snapToGrid w:val="0"/>
              <w:spacing w:after="0"/>
              <w:textAlignment w:val="auto"/>
              <w:rPr>
                <w:rFonts w:hint="eastAsia" w:ascii="宋体" w:hAnsi="宋体" w:eastAsia="宋体" w:cs="宋体"/>
                <w:b/>
                <w:sz w:val="28"/>
                <w:szCs w:val="28"/>
              </w:rPr>
            </w:pPr>
            <w:r>
              <w:rPr>
                <w:rFonts w:hint="eastAsia" w:ascii="宋体" w:hAnsi="宋体" w:eastAsia="宋体" w:cs="宋体"/>
                <w:b/>
                <w:sz w:val="28"/>
                <w:szCs w:val="28"/>
              </w:rPr>
              <w:t>表1-6 项目主要原辅材料一览表</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1490"/>
              <w:gridCol w:w="1030"/>
              <w:gridCol w:w="867"/>
              <w:gridCol w:w="1014"/>
              <w:gridCol w:w="1073"/>
              <w:gridCol w:w="1201"/>
              <w:gridCol w:w="9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restar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897" w:type="pct"/>
                  <w:vMerge w:val="restar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材料名称</w:t>
                  </w:r>
                </w:p>
              </w:tc>
              <w:tc>
                <w:tcPr>
                  <w:tcW w:w="620" w:type="pct"/>
                  <w:vMerge w:val="restar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规格</w:t>
                  </w:r>
                </w:p>
              </w:tc>
              <w:tc>
                <w:tcPr>
                  <w:tcW w:w="522" w:type="pct"/>
                  <w:vMerge w:val="restar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形态</w:t>
                  </w:r>
                </w:p>
              </w:tc>
              <w:tc>
                <w:tcPr>
                  <w:tcW w:w="1979" w:type="pct"/>
                  <w:gridSpan w:val="3"/>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材料用量</w:t>
                  </w:r>
                </w:p>
              </w:tc>
              <w:tc>
                <w:tcPr>
                  <w:tcW w:w="583" w:type="pct"/>
                  <w:vMerge w:val="restar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620"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522"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扩建前</w:t>
                  </w:r>
                </w:p>
              </w:tc>
              <w:tc>
                <w:tcPr>
                  <w:tcW w:w="646"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扩建后</w:t>
                  </w:r>
                </w:p>
              </w:tc>
              <w:tc>
                <w:tcPr>
                  <w:tcW w:w="721"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变化情况</w:t>
                  </w:r>
                </w:p>
              </w:tc>
              <w:tc>
                <w:tcPr>
                  <w:tcW w:w="583"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restar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原辅材料</w:t>
                  </w: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PET</w:t>
                  </w:r>
                </w:p>
              </w:tc>
              <w:tc>
                <w:tcPr>
                  <w:tcW w:w="62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1.1t/包</w:t>
                  </w:r>
                </w:p>
              </w:tc>
              <w:tc>
                <w:tcPr>
                  <w:tcW w:w="522"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固态</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299.2t</w:t>
                  </w:r>
                </w:p>
              </w:tc>
              <w:tc>
                <w:tcPr>
                  <w:tcW w:w="646"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350.2t</w:t>
                  </w:r>
                </w:p>
              </w:tc>
              <w:tc>
                <w:tcPr>
                  <w:tcW w:w="721"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+51t</w:t>
                  </w:r>
                </w:p>
              </w:tc>
              <w:tc>
                <w:tcPr>
                  <w:tcW w:w="583"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ABS</w:t>
                  </w:r>
                </w:p>
              </w:tc>
              <w:tc>
                <w:tcPr>
                  <w:tcW w:w="62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25kg/袋</w:t>
                  </w:r>
                </w:p>
              </w:tc>
              <w:tc>
                <w:tcPr>
                  <w:tcW w:w="522"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固态</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100t</w:t>
                  </w:r>
                </w:p>
              </w:tc>
              <w:tc>
                <w:tcPr>
                  <w:tcW w:w="646"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80t</w:t>
                  </w:r>
                </w:p>
              </w:tc>
              <w:tc>
                <w:tcPr>
                  <w:tcW w:w="721"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-20t</w:t>
                  </w:r>
                </w:p>
              </w:tc>
              <w:tc>
                <w:tcPr>
                  <w:tcW w:w="583"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工业纸板</w:t>
                  </w:r>
                </w:p>
              </w:tc>
              <w:tc>
                <w:tcPr>
                  <w:tcW w:w="62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已印制成品</w:t>
                  </w:r>
                </w:p>
              </w:tc>
              <w:tc>
                <w:tcPr>
                  <w:tcW w:w="52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color w:val="auto"/>
                      <w:sz w:val="21"/>
                      <w:szCs w:val="21"/>
                      <w:lang w:val="en-US" w:eastAsia="zh-CN"/>
                    </w:rPr>
                    <w:t>固态</w:t>
                  </w:r>
                </w:p>
              </w:tc>
              <w:tc>
                <w:tcPr>
                  <w:tcW w:w="61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10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12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中纤板</w:t>
                  </w:r>
                </w:p>
              </w:tc>
              <w:tc>
                <w:tcPr>
                  <w:tcW w:w="62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已印制成品</w:t>
                  </w:r>
                </w:p>
              </w:tc>
              <w:tc>
                <w:tcPr>
                  <w:tcW w:w="52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color w:val="auto"/>
                      <w:sz w:val="21"/>
                      <w:szCs w:val="21"/>
                      <w:lang w:val="en-US" w:eastAsia="zh-CN"/>
                    </w:rPr>
                    <w:t>固态</w:t>
                  </w:r>
                </w:p>
              </w:tc>
              <w:tc>
                <w:tcPr>
                  <w:tcW w:w="61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10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12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白板纸</w:t>
                  </w:r>
                </w:p>
              </w:tc>
              <w:tc>
                <w:tcPr>
                  <w:tcW w:w="62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已印制成品</w:t>
                  </w:r>
                </w:p>
              </w:tc>
              <w:tc>
                <w:tcPr>
                  <w:tcW w:w="52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color w:val="auto"/>
                      <w:sz w:val="21"/>
                      <w:szCs w:val="21"/>
                      <w:lang w:val="en-US" w:eastAsia="zh-CN"/>
                    </w:rPr>
                    <w:t>固态</w:t>
                  </w:r>
                </w:p>
              </w:tc>
              <w:tc>
                <w:tcPr>
                  <w:tcW w:w="61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10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12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金银卡纸</w:t>
                  </w:r>
                </w:p>
              </w:tc>
              <w:tc>
                <w:tcPr>
                  <w:tcW w:w="62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已印制成品</w:t>
                  </w:r>
                </w:p>
              </w:tc>
              <w:tc>
                <w:tcPr>
                  <w:tcW w:w="52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固态</w:t>
                  </w:r>
                </w:p>
              </w:tc>
              <w:tc>
                <w:tcPr>
                  <w:tcW w:w="61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0</w:t>
                  </w:r>
                </w:p>
              </w:tc>
              <w:tc>
                <w:tcPr>
                  <w:tcW w:w="10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0</w:t>
                  </w:r>
                </w:p>
              </w:tc>
              <w:tc>
                <w:tcPr>
                  <w:tcW w:w="12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艺术纸</w:t>
                  </w:r>
                </w:p>
              </w:tc>
              <w:tc>
                <w:tcPr>
                  <w:tcW w:w="62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已印制成品</w:t>
                  </w:r>
                </w:p>
              </w:tc>
              <w:tc>
                <w:tcPr>
                  <w:tcW w:w="52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固态</w:t>
                  </w:r>
                </w:p>
              </w:tc>
              <w:tc>
                <w:tcPr>
                  <w:tcW w:w="61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0</w:t>
                  </w:r>
                </w:p>
              </w:tc>
              <w:tc>
                <w:tcPr>
                  <w:tcW w:w="10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0</w:t>
                  </w:r>
                </w:p>
              </w:tc>
              <w:tc>
                <w:tcPr>
                  <w:tcW w:w="12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配件</w:t>
                  </w:r>
                </w:p>
              </w:tc>
              <w:tc>
                <w:tcPr>
                  <w:tcW w:w="62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kern w:val="2"/>
                      <w:sz w:val="21"/>
                      <w:szCs w:val="21"/>
                      <w:vertAlign w:val="baseline"/>
                      <w:lang w:val="en-US" w:eastAsia="zh-CN" w:bidi="ar-SA"/>
                    </w:rPr>
                    <w:t>/</w:t>
                  </w:r>
                </w:p>
              </w:tc>
              <w:tc>
                <w:tcPr>
                  <w:tcW w:w="52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color w:val="auto"/>
                      <w:sz w:val="21"/>
                      <w:szCs w:val="21"/>
                      <w:lang w:val="en-US" w:eastAsia="zh-CN"/>
                    </w:rPr>
                    <w:t>固态</w:t>
                  </w:r>
                </w:p>
              </w:tc>
              <w:tc>
                <w:tcPr>
                  <w:tcW w:w="61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kern w:val="2"/>
                      <w:sz w:val="21"/>
                      <w:szCs w:val="21"/>
                      <w:vertAlign w:val="baseline"/>
                      <w:lang w:val="en-US" w:eastAsia="zh-CN" w:bidi="ar-SA"/>
                    </w:rPr>
                    <w:t>0</w:t>
                  </w:r>
                </w:p>
              </w:tc>
              <w:tc>
                <w:tcPr>
                  <w:tcW w:w="10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pacing w:val="-20"/>
                      <w:kern w:val="2"/>
                      <w:sz w:val="21"/>
                      <w:szCs w:val="21"/>
                      <w:vertAlign w:val="baseline"/>
                      <w:lang w:val="en-US" w:eastAsia="zh-CN" w:bidi="ar-SA"/>
                    </w:rPr>
                  </w:pPr>
                  <w:r>
                    <w:rPr>
                      <w:rFonts w:hint="eastAsia" w:ascii="宋体" w:hAnsi="宋体" w:eastAsia="宋体" w:cs="宋体"/>
                      <w:b w:val="0"/>
                      <w:bCs w:val="0"/>
                      <w:color w:val="auto"/>
                      <w:kern w:val="2"/>
                      <w:sz w:val="21"/>
                      <w:szCs w:val="21"/>
                      <w:vertAlign w:val="baseline"/>
                      <w:lang w:val="en-US" w:eastAsia="zh-CN" w:bidi="ar-SA"/>
                    </w:rPr>
                    <w:t>0</w:t>
                  </w:r>
                </w:p>
              </w:tc>
              <w:tc>
                <w:tcPr>
                  <w:tcW w:w="12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spacing w:val="-20"/>
                      <w:kern w:val="2"/>
                      <w:sz w:val="21"/>
                      <w:szCs w:val="21"/>
                      <w:vertAlign w:val="baseline"/>
                      <w:lang w:val="en-US" w:eastAsia="zh-CN" w:bidi="ar-SA"/>
                    </w:rPr>
                  </w:pPr>
                  <w:r>
                    <w:rPr>
                      <w:rFonts w:hint="eastAsia" w:ascii="宋体" w:hAnsi="宋体" w:eastAsia="宋体" w:cs="宋体"/>
                      <w:b w:val="0"/>
                      <w:bCs w:val="0"/>
                      <w:color w:val="auto"/>
                      <w:kern w:val="2"/>
                      <w:sz w:val="21"/>
                      <w:szCs w:val="21"/>
                      <w:vertAlign w:val="baseline"/>
                      <w:lang w:val="en-US" w:eastAsia="zh-CN" w:bidi="ar-SA"/>
                    </w:rPr>
                    <w:t>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果冻胶</w:t>
                  </w:r>
                </w:p>
              </w:tc>
              <w:tc>
                <w:tcPr>
                  <w:tcW w:w="62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color w:val="auto"/>
                      <w:sz w:val="21"/>
                      <w:szCs w:val="21"/>
                      <w:lang w:val="en-US" w:eastAsia="zh-CN"/>
                    </w:rPr>
                    <w:t>25kg/桶</w:t>
                  </w:r>
                </w:p>
              </w:tc>
              <w:tc>
                <w:tcPr>
                  <w:tcW w:w="52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kern w:val="2"/>
                      <w:sz w:val="21"/>
                      <w:szCs w:val="21"/>
                      <w:vertAlign w:val="baseline"/>
                      <w:lang w:val="en-US" w:eastAsia="zh-CN" w:bidi="ar-SA"/>
                    </w:rPr>
                    <w:t>液态</w:t>
                  </w:r>
                </w:p>
              </w:tc>
              <w:tc>
                <w:tcPr>
                  <w:tcW w:w="61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10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120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白乳胶</w:t>
                  </w:r>
                </w:p>
              </w:tc>
              <w:tc>
                <w:tcPr>
                  <w:tcW w:w="6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25kg/桶</w:t>
                  </w:r>
                </w:p>
              </w:tc>
              <w:tc>
                <w:tcPr>
                  <w:tcW w:w="5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b w:val="0"/>
                      <w:bCs w:val="0"/>
                      <w:color w:val="auto"/>
                      <w:kern w:val="2"/>
                      <w:sz w:val="21"/>
                      <w:szCs w:val="21"/>
                      <w:vertAlign w:val="baseline"/>
                      <w:lang w:val="en-US" w:eastAsia="zh-CN" w:bidi="ar-SA"/>
                    </w:rPr>
                    <w:t>液态</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1073" w:type="dxa"/>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1201" w:type="dxa"/>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水性裱糊胶</w:t>
                  </w:r>
                </w:p>
              </w:tc>
              <w:tc>
                <w:tcPr>
                  <w:tcW w:w="62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25kg/桶</w:t>
                  </w:r>
                </w:p>
              </w:tc>
              <w:tc>
                <w:tcPr>
                  <w:tcW w:w="5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b w:val="0"/>
                      <w:bCs w:val="0"/>
                      <w:color w:val="auto"/>
                      <w:kern w:val="2"/>
                      <w:sz w:val="21"/>
                      <w:szCs w:val="21"/>
                      <w:vertAlign w:val="baseline"/>
                      <w:lang w:val="en-US" w:eastAsia="zh-CN" w:bidi="ar-SA"/>
                    </w:rPr>
                    <w:t>液态</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1073" w:type="dxa"/>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1201" w:type="dxa"/>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烫金纸</w:t>
                  </w:r>
                </w:p>
              </w:tc>
              <w:tc>
                <w:tcPr>
                  <w:tcW w:w="62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22"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固态</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646"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0.25</w:t>
                  </w:r>
                  <w:r>
                    <w:rPr>
                      <w:rFonts w:hint="eastAsia" w:ascii="宋体" w:hAnsi="宋体" w:eastAsia="宋体" w:cs="宋体"/>
                      <w:b w:val="0"/>
                      <w:bCs w:val="0"/>
                      <w:color w:val="auto"/>
                      <w:sz w:val="21"/>
                      <w:szCs w:val="21"/>
                      <w:vertAlign w:val="baseline"/>
                      <w:lang w:val="en-US" w:eastAsia="zh-CN"/>
                    </w:rPr>
                    <w:t>t/a</w:t>
                  </w:r>
                </w:p>
              </w:tc>
              <w:tc>
                <w:tcPr>
                  <w:tcW w:w="721"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+0.25</w:t>
                  </w:r>
                  <w:r>
                    <w:rPr>
                      <w:rFonts w:hint="eastAsia" w:ascii="宋体" w:hAnsi="宋体" w:eastAsia="宋体" w:cs="宋体"/>
                      <w:b w:val="0"/>
                      <w:bCs w:val="0"/>
                      <w:color w:val="auto"/>
                      <w:sz w:val="21"/>
                      <w:szCs w:val="21"/>
                      <w:vertAlign w:val="baseline"/>
                      <w:lang w:val="en-US" w:eastAsia="zh-CN"/>
                    </w:rPr>
                    <w:t>t/a</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活性炭</w:t>
                  </w:r>
                </w:p>
              </w:tc>
              <w:tc>
                <w:tcPr>
                  <w:tcW w:w="62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25kg/袋</w:t>
                  </w:r>
                </w:p>
              </w:tc>
              <w:tc>
                <w:tcPr>
                  <w:tcW w:w="522"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固态</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23</w:t>
                  </w:r>
                  <w:r>
                    <w:rPr>
                      <w:rFonts w:hint="eastAsia" w:ascii="宋体" w:hAnsi="宋体" w:eastAsia="宋体" w:cs="宋体"/>
                      <w:color w:val="auto"/>
                      <w:sz w:val="21"/>
                      <w:szCs w:val="21"/>
                    </w:rPr>
                    <w:t>t</w:t>
                  </w:r>
                </w:p>
              </w:tc>
              <w:tc>
                <w:tcPr>
                  <w:tcW w:w="646"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0.55t/a</w:t>
                  </w:r>
                </w:p>
              </w:tc>
              <w:tc>
                <w:tcPr>
                  <w:tcW w:w="721"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+0.32t/a</w:t>
                  </w:r>
                </w:p>
              </w:tc>
              <w:tc>
                <w:tcPr>
                  <w:tcW w:w="583"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水性脱模剂</w:t>
                  </w:r>
                </w:p>
              </w:tc>
              <w:tc>
                <w:tcPr>
                  <w:tcW w:w="62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10kg/桶</w:t>
                  </w:r>
                </w:p>
              </w:tc>
              <w:tc>
                <w:tcPr>
                  <w:tcW w:w="52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kern w:val="2"/>
                      <w:sz w:val="21"/>
                      <w:szCs w:val="21"/>
                      <w:vertAlign w:val="baseline"/>
                      <w:lang w:val="en-US" w:eastAsia="zh-CN" w:bidi="ar-SA"/>
                    </w:rPr>
                    <w:t>液态</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0.05t</w:t>
                  </w:r>
                </w:p>
              </w:tc>
              <w:tc>
                <w:tcPr>
                  <w:tcW w:w="646"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0.1t</w:t>
                  </w:r>
                </w:p>
              </w:tc>
              <w:tc>
                <w:tcPr>
                  <w:tcW w:w="721"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+0.05t</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白电油</w:t>
                  </w:r>
                </w:p>
              </w:tc>
              <w:tc>
                <w:tcPr>
                  <w:tcW w:w="62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桶装</w:t>
                  </w:r>
                </w:p>
              </w:tc>
              <w:tc>
                <w:tcPr>
                  <w:tcW w:w="52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kern w:val="2"/>
                      <w:sz w:val="21"/>
                      <w:szCs w:val="21"/>
                      <w:vertAlign w:val="baseline"/>
                      <w:lang w:val="en-US" w:eastAsia="zh-CN" w:bidi="ar-SA"/>
                    </w:rPr>
                    <w:t>液态</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646"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721"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机油</w:t>
                  </w:r>
                </w:p>
              </w:tc>
              <w:tc>
                <w:tcPr>
                  <w:tcW w:w="62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16kg/桶</w:t>
                  </w:r>
                </w:p>
              </w:tc>
              <w:tc>
                <w:tcPr>
                  <w:tcW w:w="52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val="0"/>
                      <w:bCs w:val="0"/>
                      <w:color w:val="auto"/>
                      <w:kern w:val="2"/>
                      <w:sz w:val="21"/>
                      <w:szCs w:val="21"/>
                      <w:vertAlign w:val="baseline"/>
                      <w:lang w:val="en-US" w:eastAsia="zh-CN" w:bidi="ar-SA"/>
                    </w:rPr>
                    <w:t>液态</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0.12t</w:t>
                  </w:r>
                </w:p>
              </w:tc>
              <w:tc>
                <w:tcPr>
                  <w:tcW w:w="646"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0.21t</w:t>
                  </w:r>
                </w:p>
              </w:tc>
              <w:tc>
                <w:tcPr>
                  <w:tcW w:w="721"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+0.09t</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restar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能源</w:t>
                  </w: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w:t>
                  </w:r>
                </w:p>
              </w:tc>
              <w:tc>
                <w:tcPr>
                  <w:tcW w:w="62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522"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40万</w:t>
                  </w:r>
                  <w:r>
                    <w:rPr>
                      <w:rFonts w:hint="eastAsia" w:ascii="宋体" w:hAnsi="宋体" w:eastAsia="宋体" w:cs="宋体"/>
                      <w:color w:val="auto"/>
                      <w:sz w:val="21"/>
                      <w:szCs w:val="21"/>
                    </w:rPr>
                    <w:t>kWh</w:t>
                  </w:r>
                </w:p>
              </w:tc>
              <w:tc>
                <w:tcPr>
                  <w:tcW w:w="646"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48万</w:t>
                  </w:r>
                  <w:r>
                    <w:rPr>
                      <w:rFonts w:hint="eastAsia" w:ascii="宋体" w:hAnsi="宋体" w:eastAsia="宋体" w:cs="宋体"/>
                      <w:color w:val="auto"/>
                      <w:sz w:val="21"/>
                      <w:szCs w:val="21"/>
                    </w:rPr>
                    <w:t>kWh</w:t>
                  </w:r>
                </w:p>
              </w:tc>
              <w:tc>
                <w:tcPr>
                  <w:tcW w:w="721"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+8万</w:t>
                  </w:r>
                  <w:r>
                    <w:rPr>
                      <w:rFonts w:hint="eastAsia" w:ascii="宋体" w:hAnsi="宋体" w:eastAsia="宋体" w:cs="宋体"/>
                      <w:color w:val="auto"/>
                      <w:sz w:val="21"/>
                      <w:szCs w:val="21"/>
                    </w:rPr>
                    <w:t>kWh</w:t>
                  </w:r>
                </w:p>
              </w:tc>
              <w:tc>
                <w:tcPr>
                  <w:tcW w:w="583"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市政电网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水</w:t>
                  </w:r>
                </w:p>
              </w:tc>
              <w:tc>
                <w:tcPr>
                  <w:tcW w:w="62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522"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658</w:t>
                  </w:r>
                  <w:r>
                    <w:rPr>
                      <w:rFonts w:hint="eastAsia" w:ascii="宋体" w:hAnsi="宋体" w:eastAsia="宋体" w:cs="宋体"/>
                      <w:color w:val="auto"/>
                      <w:sz w:val="21"/>
                      <w:szCs w:val="21"/>
                    </w:rPr>
                    <w:t>m³</w:t>
                  </w:r>
                </w:p>
              </w:tc>
              <w:tc>
                <w:tcPr>
                  <w:tcW w:w="646"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711.4</w:t>
                  </w:r>
                  <w:r>
                    <w:rPr>
                      <w:rFonts w:hint="eastAsia" w:ascii="宋体" w:hAnsi="宋体" w:eastAsia="宋体" w:cs="宋体"/>
                      <w:color w:val="auto"/>
                      <w:sz w:val="21"/>
                      <w:szCs w:val="21"/>
                    </w:rPr>
                    <w:t>m³</w:t>
                  </w:r>
                </w:p>
              </w:tc>
              <w:tc>
                <w:tcPr>
                  <w:tcW w:w="721"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+53.4</w:t>
                  </w:r>
                  <w:r>
                    <w:rPr>
                      <w:rFonts w:hint="eastAsia" w:ascii="宋体" w:hAnsi="宋体" w:eastAsia="宋体" w:cs="宋体"/>
                      <w:color w:val="auto"/>
                      <w:sz w:val="21"/>
                      <w:szCs w:val="21"/>
                    </w:rPr>
                    <w:t>m³</w:t>
                  </w:r>
                </w:p>
              </w:tc>
              <w:tc>
                <w:tcPr>
                  <w:tcW w:w="583"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市政管网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6" w:type="pct"/>
                  <w:vMerge w:val="continue"/>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p>
              </w:tc>
              <w:tc>
                <w:tcPr>
                  <w:tcW w:w="897"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醇基燃料</w:t>
                  </w:r>
                </w:p>
              </w:tc>
              <w:tc>
                <w:tcPr>
                  <w:tcW w:w="62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50L/桶</w:t>
                  </w:r>
                </w:p>
              </w:tc>
              <w:tc>
                <w:tcPr>
                  <w:tcW w:w="522"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液体</w:t>
                  </w:r>
                </w:p>
              </w:tc>
              <w:tc>
                <w:tcPr>
                  <w:tcW w:w="610"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1.5t</w:t>
                  </w:r>
                </w:p>
              </w:tc>
              <w:tc>
                <w:tcPr>
                  <w:tcW w:w="646"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1t</w:t>
                  </w:r>
                </w:p>
              </w:tc>
              <w:tc>
                <w:tcPr>
                  <w:tcW w:w="721"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-0.5t</w:t>
                  </w:r>
                </w:p>
              </w:tc>
              <w:tc>
                <w:tcPr>
                  <w:tcW w:w="583" w:type="pct"/>
                  <w:noWrap w:val="0"/>
                  <w:vAlign w:val="center"/>
                </w:tcPr>
                <w:p>
                  <w:pPr>
                    <w:pStyle w:val="4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外购</w:t>
                  </w:r>
                </w:p>
              </w:tc>
            </w:tr>
          </w:tbl>
          <w:p>
            <w:pPr>
              <w:pStyle w:val="25"/>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b/>
                <w:sz w:val="28"/>
                <w:szCs w:val="28"/>
              </w:rPr>
            </w:pPr>
          </w:p>
          <w:p>
            <w:pPr>
              <w:keepNext w:val="0"/>
              <w:keepLines w:val="0"/>
              <w:pageBreakBefore w:val="0"/>
              <w:widowControl/>
              <w:numPr>
                <w:ilvl w:val="0"/>
                <w:numId w:val="4"/>
              </w:numPr>
              <w:kinsoku/>
              <w:wordWrap/>
              <w:overflowPunct/>
              <w:topLinePunct w:val="0"/>
              <w:autoSpaceDE/>
              <w:autoSpaceDN/>
              <w:bidi w:val="0"/>
              <w:adjustRightInd w:val="0"/>
              <w:snapToGrid w:val="0"/>
              <w:spacing w:before="181" w:beforeLines="50" w:after="0" w:line="360" w:lineRule="auto"/>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劳动定员及工作制度</w:t>
            </w:r>
          </w:p>
          <w:p>
            <w:pPr>
              <w:adjustRightInd w:val="0"/>
              <w:snapToGrid w:val="0"/>
              <w:spacing w:line="360" w:lineRule="auto"/>
              <w:ind w:firstLine="560" w:firstLineChars="200"/>
              <w:rPr>
                <w:rFonts w:hint="eastAsia" w:ascii="宋体" w:hAnsi="宋体" w:eastAsia="宋体" w:cs="宋体"/>
                <w:b/>
                <w:bCs/>
                <w:color w:val="auto"/>
                <w:sz w:val="28"/>
                <w:szCs w:val="28"/>
                <w:lang w:val="en-US" w:eastAsia="zh-CN"/>
              </w:rPr>
            </w:pPr>
            <w:r>
              <w:rPr>
                <w:rFonts w:hint="eastAsia" w:ascii="宋体" w:hAnsi="宋体" w:eastAsia="宋体" w:cs="宋体"/>
                <w:bCs/>
                <w:sz w:val="28"/>
                <w:szCs w:val="28"/>
              </w:rPr>
              <w:t>本项目</w:t>
            </w:r>
            <w:r>
              <w:rPr>
                <w:rFonts w:hint="eastAsia" w:ascii="宋体" w:hAnsi="宋体" w:eastAsia="宋体" w:cs="宋体"/>
                <w:bCs/>
                <w:sz w:val="28"/>
                <w:szCs w:val="28"/>
                <w:lang w:val="en-US" w:eastAsia="zh-CN"/>
              </w:rPr>
              <w:t>原有</w:t>
            </w:r>
            <w:r>
              <w:rPr>
                <w:rFonts w:hint="eastAsia" w:ascii="宋体" w:hAnsi="宋体" w:eastAsia="宋体" w:cs="宋体"/>
                <w:bCs/>
                <w:sz w:val="28"/>
                <w:szCs w:val="28"/>
              </w:rPr>
              <w:t>劳动定员为</w:t>
            </w:r>
            <w:r>
              <w:rPr>
                <w:rFonts w:hint="eastAsia" w:ascii="宋体" w:hAnsi="宋体" w:eastAsia="宋体" w:cs="宋体"/>
                <w:bCs/>
                <w:sz w:val="28"/>
                <w:szCs w:val="28"/>
                <w:lang w:val="en-US" w:eastAsia="zh-CN"/>
              </w:rPr>
              <w:t>30</w:t>
            </w:r>
            <w:r>
              <w:rPr>
                <w:rFonts w:hint="eastAsia" w:ascii="宋体" w:hAnsi="宋体" w:eastAsia="宋体" w:cs="宋体"/>
                <w:bCs/>
                <w:sz w:val="28"/>
                <w:szCs w:val="28"/>
              </w:rPr>
              <w:t>人，</w:t>
            </w:r>
            <w:r>
              <w:rPr>
                <w:rFonts w:hint="eastAsia" w:ascii="宋体" w:hAnsi="宋体" w:eastAsia="宋体" w:cs="宋体"/>
                <w:bCs/>
                <w:sz w:val="28"/>
                <w:szCs w:val="28"/>
                <w:lang w:val="en-US" w:eastAsia="zh-CN"/>
              </w:rPr>
              <w:t>扩建后未新增员工。工作制度实行两班制，全年工作280天，每班工作时间为12h。</w:t>
            </w: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主要工艺流程及产</w:t>
            </w:r>
            <w:r>
              <w:rPr>
                <w:rFonts w:hint="eastAsia" w:ascii="宋体" w:hAnsi="宋体" w:eastAsia="宋体" w:cs="宋体"/>
                <w:b/>
                <w:bCs/>
                <w:color w:val="auto"/>
                <w:sz w:val="28"/>
                <w:szCs w:val="28"/>
                <w:lang w:val="en-US" w:eastAsia="zh-CN"/>
              </w:rPr>
              <w:t>污</w:t>
            </w:r>
            <w:r>
              <w:rPr>
                <w:rFonts w:hint="eastAsia" w:ascii="宋体" w:hAnsi="宋体" w:eastAsia="宋体" w:cs="宋体"/>
                <w:b/>
                <w:bCs/>
                <w:color w:val="auto"/>
                <w:sz w:val="28"/>
                <w:szCs w:val="28"/>
              </w:rPr>
              <w:t>环节</w:t>
            </w:r>
          </w:p>
          <w:p>
            <w:pPr>
              <w:adjustRightInd w:val="0"/>
              <w:snapToGrid w:val="0"/>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项目工艺流程见下图：</w:t>
            </w:r>
          </w:p>
          <w:p>
            <w:pPr>
              <w:pStyle w:val="2"/>
              <w:rPr>
                <w:rFonts w:hint="eastAsia" w:ascii="宋体" w:hAnsi="宋体" w:eastAsia="宋体" w:cs="宋体"/>
              </w:rPr>
            </w:pPr>
            <w:r>
              <w:rPr>
                <w:rFonts w:hint="eastAsia" w:ascii="宋体" w:hAnsi="宋体" w:eastAsia="宋体" w:cs="宋体"/>
                <w:sz w:val="20"/>
                <w:lang w:val="en-US" w:eastAsia="zh-CN"/>
              </w:rPr>
              <w:t xml:space="preserve">  </w:t>
            </w:r>
            <w:r>
              <w:rPr>
                <w:rFonts w:hint="eastAsia" w:ascii="宋体" w:hAnsi="宋体" w:eastAsia="宋体" w:cs="宋体"/>
                <w:lang w:val="en-US" w:eastAsia="zh-CN"/>
              </w:rPr>
              <mc:AlternateContent>
                <mc:Choice Requires="wpc">
                  <w:drawing>
                    <wp:inline distT="0" distB="0" distL="114300" distR="114300">
                      <wp:extent cx="4359910" cy="3797300"/>
                      <wp:effectExtent l="0" t="0" r="0" b="0"/>
                      <wp:docPr id="35" name="画布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文本框 3"/>
                              <wps:cNvSpPr txBox="1"/>
                              <wps:spPr>
                                <a:xfrm>
                                  <a:off x="1353185" y="1025525"/>
                                  <a:ext cx="462915" cy="27432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 w:val="18"/>
                                      </w:rPr>
                                    </w:pPr>
                                    <w:r>
                                      <w:rPr>
                                        <w:rFonts w:hint="eastAsia"/>
                                        <w:sz w:val="18"/>
                                      </w:rPr>
                                      <w:t>注塑</w:t>
                                    </w:r>
                                  </w:p>
                                </w:txbxContent>
                              </wps:txbx>
                              <wps:bodyPr lIns="76810" tIns="38405" rIns="76810" bIns="38405" upright="1"/>
                            </wps:wsp>
                            <wps:wsp>
                              <wps:cNvPr id="4" name="文本框 4"/>
                              <wps:cNvSpPr txBox="1"/>
                              <wps:spPr>
                                <a:xfrm>
                                  <a:off x="1353019" y="2518744"/>
                                  <a:ext cx="463106" cy="21617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 w:val="18"/>
                                      </w:rPr>
                                    </w:pPr>
                                    <w:r>
                                      <w:rPr>
                                        <w:rFonts w:hint="eastAsia"/>
                                        <w:sz w:val="18"/>
                                      </w:rPr>
                                      <w:t>装配</w:t>
                                    </w:r>
                                  </w:p>
                                </w:txbxContent>
                              </wps:txbx>
                              <wps:bodyPr lIns="76810" tIns="38405" rIns="76810" bIns="38405" upright="1"/>
                            </wps:wsp>
                            <wps:wsp>
                              <wps:cNvPr id="5" name="文本框 5"/>
                              <wps:cNvSpPr txBox="1"/>
                              <wps:spPr>
                                <a:xfrm>
                                  <a:off x="1353019" y="1480223"/>
                                  <a:ext cx="463106" cy="21617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 w:val="18"/>
                                      </w:rPr>
                                    </w:pPr>
                                    <w:r>
                                      <w:rPr>
                                        <w:rFonts w:hint="eastAsia"/>
                                        <w:sz w:val="18"/>
                                      </w:rPr>
                                      <w:t>修边</w:t>
                                    </w:r>
                                  </w:p>
                                </w:txbxContent>
                              </wps:txbx>
                              <wps:bodyPr lIns="76810" tIns="38405" rIns="76810" bIns="38405" upright="1"/>
                            </wps:wsp>
                            <wps:wsp>
                              <wps:cNvPr id="6" name="文本框 6"/>
                              <wps:cNvSpPr txBox="1"/>
                              <wps:spPr>
                                <a:xfrm>
                                  <a:off x="1353019" y="584718"/>
                                  <a:ext cx="463106" cy="21672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 w:val="18"/>
                                      </w:rPr>
                                    </w:pPr>
                                    <w:r>
                                      <w:rPr>
                                        <w:rFonts w:hint="eastAsia"/>
                                        <w:sz w:val="18"/>
                                      </w:rPr>
                                      <w:t>供料</w:t>
                                    </w:r>
                                  </w:p>
                                </w:txbxContent>
                              </wps:txbx>
                              <wps:bodyPr lIns="76810" tIns="38405" rIns="76810" bIns="38405" upright="1"/>
                            </wps:wsp>
                            <wps:wsp>
                              <wps:cNvPr id="7" name="文本框 7"/>
                              <wps:cNvSpPr txBox="1"/>
                              <wps:spPr>
                                <a:xfrm>
                                  <a:off x="1353019" y="139166"/>
                                  <a:ext cx="463106" cy="21672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 w:val="18"/>
                                      </w:rPr>
                                    </w:pPr>
                                    <w:r>
                                      <w:rPr>
                                        <w:rFonts w:hint="eastAsia"/>
                                        <w:sz w:val="18"/>
                                      </w:rPr>
                                      <w:t>原料</w:t>
                                    </w:r>
                                  </w:p>
                                </w:txbxContent>
                              </wps:txbx>
                              <wps:bodyPr lIns="76810" tIns="38405" rIns="76810" bIns="38405" upright="1"/>
                            </wps:wsp>
                            <wps:wsp>
                              <wps:cNvPr id="8" name="文本框 8"/>
                              <wps:cNvSpPr txBox="1"/>
                              <wps:spPr>
                                <a:xfrm>
                                  <a:off x="527457" y="932909"/>
                                  <a:ext cx="573658" cy="520911"/>
                                </a:xfrm>
                                <a:prstGeom prst="rect">
                                  <a:avLst/>
                                </a:prstGeom>
                                <a:noFill/>
                                <a:ln w="9525" cap="flat" cmpd="sng">
                                  <a:solidFill>
                                    <a:srgbClr val="000000"/>
                                  </a:solidFill>
                                  <a:prstDash val="dash"/>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18"/>
                                      </w:rPr>
                                    </w:pPr>
                                    <w:r>
                                      <w:rPr>
                                        <w:rFonts w:hint="eastAsia"/>
                                        <w:sz w:val="18"/>
                                      </w:rPr>
                                      <w:t>设备</w:t>
                                    </w:r>
                                    <w:r>
                                      <w:rPr>
                                        <w:sz w:val="18"/>
                                      </w:rPr>
                                      <w:t>:</w:t>
                                    </w:r>
                                    <w:r>
                                      <w:rPr>
                                        <w:rFonts w:hint="eastAsia"/>
                                        <w:sz w:val="18"/>
                                      </w:rPr>
                                      <w:t>注塑机、空压机</w:t>
                                    </w:r>
                                  </w:p>
                                </w:txbxContent>
                              </wps:txbx>
                              <wps:bodyPr lIns="76810" tIns="38405" rIns="76810" bIns="38405" upright="1"/>
                            </wps:wsp>
                            <wps:wsp>
                              <wps:cNvPr id="9" name="直接箭头连接符 9"/>
                              <wps:cNvCnPr/>
                              <wps:spPr>
                                <a:xfrm>
                                  <a:off x="1100015" y="1132582"/>
                                  <a:ext cx="255204" cy="1650"/>
                                </a:xfrm>
                                <a:prstGeom prst="straightConnector1">
                                  <a:avLst/>
                                </a:prstGeom>
                                <a:ln w="9525" cap="flat" cmpd="sng">
                                  <a:solidFill>
                                    <a:srgbClr val="000000"/>
                                  </a:solidFill>
                                  <a:prstDash val="solid"/>
                                  <a:headEnd type="none" w="med" len="med"/>
                                  <a:tailEnd type="none" w="med" len="med"/>
                                </a:ln>
                              </wps:spPr>
                              <wps:bodyPr/>
                            </wps:wsp>
                            <wps:wsp>
                              <wps:cNvPr id="10" name="直接连接符 10"/>
                              <wps:cNvCnPr/>
                              <wps:spPr>
                                <a:xfrm>
                                  <a:off x="1815025" y="1126532"/>
                                  <a:ext cx="232103" cy="1100"/>
                                </a:xfrm>
                                <a:prstGeom prst="line">
                                  <a:avLst/>
                                </a:prstGeom>
                                <a:ln w="9525" cap="flat" cmpd="sng">
                                  <a:solidFill>
                                    <a:srgbClr val="000000"/>
                                  </a:solidFill>
                                  <a:prstDash val="dash"/>
                                  <a:headEnd type="none" w="med" len="med"/>
                                  <a:tailEnd type="triangle" w="med" len="med"/>
                                </a:ln>
                              </wps:spPr>
                              <wps:bodyPr upright="1"/>
                            </wps:wsp>
                            <wps:wsp>
                              <wps:cNvPr id="11" name="文本框 11"/>
                              <wps:cNvSpPr txBox="1"/>
                              <wps:spPr>
                                <a:xfrm>
                                  <a:off x="2057028" y="1019819"/>
                                  <a:ext cx="819511" cy="240928"/>
                                </a:xfrm>
                                <a:prstGeom prst="rect">
                                  <a:avLst/>
                                </a:prstGeom>
                                <a:noFill/>
                                <a:ln w="9525" cap="flat" cmpd="sng">
                                  <a:solidFill>
                                    <a:srgbClr val="000000"/>
                                  </a:solidFill>
                                  <a:prstDash val="dash"/>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sz w:val="18"/>
                                      </w:rPr>
                                      <w:t>噪声</w:t>
                                    </w:r>
                                    <w:r>
                                      <w:rPr>
                                        <w:rFonts w:hint="eastAsia"/>
                                        <w:sz w:val="18"/>
                                        <w:lang w:eastAsia="zh-CN"/>
                                      </w:rPr>
                                      <w:t>、</w:t>
                                    </w:r>
                                    <w:r>
                                      <w:rPr>
                                        <w:rFonts w:hint="eastAsia"/>
                                        <w:sz w:val="18"/>
                                        <w:lang w:val="en-US" w:eastAsia="zh-CN"/>
                                      </w:rPr>
                                      <w:t>废气</w:t>
                                    </w:r>
                                  </w:p>
                                </w:txbxContent>
                              </wps:txbx>
                              <wps:bodyPr lIns="76810" tIns="38405" rIns="76810" bIns="38405" upright="1"/>
                            </wps:wsp>
                            <wps:wsp>
                              <wps:cNvPr id="12" name="文本框 12"/>
                              <wps:cNvSpPr txBox="1"/>
                              <wps:spPr>
                                <a:xfrm>
                                  <a:off x="1330960" y="2956560"/>
                                  <a:ext cx="667385" cy="254000"/>
                                </a:xfrm>
                                <a:prstGeom prst="rect">
                                  <a:avLst/>
                                </a:prstGeom>
                                <a:noFill/>
                                <a:ln w="9525" cap="flat" cmpd="sng">
                                  <a:solidFill>
                                    <a:srgbClr val="000000"/>
                                  </a:solidFill>
                                  <a:prstDash val="solid"/>
                                  <a:miter/>
                                  <a:headEnd type="none" w="med" len="med"/>
                                  <a:tailEnd type="none" w="med" len="med"/>
                                </a:ln>
                              </wps:spPr>
                              <wps:txbx>
                                <w:txbxContent>
                                  <w:p>
                                    <w:pPr>
                                      <w:rPr>
                                        <w:rFonts w:hint="eastAsia"/>
                                        <w:sz w:val="18"/>
                                      </w:rPr>
                                    </w:pPr>
                                    <w:r>
                                      <w:rPr>
                                        <w:rFonts w:hint="eastAsia"/>
                                        <w:sz w:val="18"/>
                                      </w:rPr>
                                      <w:t>尺寸检验</w:t>
                                    </w:r>
                                  </w:p>
                                </w:txbxContent>
                              </wps:txbx>
                              <wps:bodyPr lIns="76810" tIns="38405" rIns="76810" bIns="38405" upright="1"/>
                            </wps:wsp>
                            <wps:wsp>
                              <wps:cNvPr id="13" name="文本框 13"/>
                              <wps:cNvSpPr txBox="1"/>
                              <wps:spPr>
                                <a:xfrm>
                                  <a:off x="1353019" y="3396647"/>
                                  <a:ext cx="463106" cy="21672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 w:val="18"/>
                                      </w:rPr>
                                    </w:pPr>
                                    <w:r>
                                      <w:rPr>
                                        <w:rFonts w:hint="eastAsia"/>
                                        <w:sz w:val="18"/>
                                      </w:rPr>
                                      <w:t>入库</w:t>
                                    </w:r>
                                  </w:p>
                                </w:txbxContent>
                              </wps:txbx>
                              <wps:bodyPr lIns="76810" tIns="38405" rIns="76810" bIns="38405" upright="1"/>
                            </wps:wsp>
                            <wps:wsp>
                              <wps:cNvPr id="14" name="文本框 14"/>
                              <wps:cNvSpPr txBox="1"/>
                              <wps:spPr>
                                <a:xfrm>
                                  <a:off x="2882265" y="2449830"/>
                                  <a:ext cx="462915" cy="28321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 w:val="18"/>
                                      </w:rPr>
                                    </w:pPr>
                                    <w:r>
                                      <w:rPr>
                                        <w:rFonts w:hint="eastAsia"/>
                                        <w:sz w:val="18"/>
                                      </w:rPr>
                                      <w:t>粉碎</w:t>
                                    </w:r>
                                  </w:p>
                                </w:txbxContent>
                              </wps:txbx>
                              <wps:bodyPr lIns="76810" tIns="38405" rIns="76810" bIns="38405" upright="1"/>
                            </wps:wsp>
                            <wps:wsp>
                              <wps:cNvPr id="15" name="直接连接符 15"/>
                              <wps:cNvCnPr/>
                              <wps:spPr>
                                <a:xfrm>
                                  <a:off x="1584022" y="355892"/>
                                  <a:ext cx="1650" cy="228827"/>
                                </a:xfrm>
                                <a:prstGeom prst="line">
                                  <a:avLst/>
                                </a:prstGeom>
                                <a:ln w="9525" cap="flat" cmpd="sng">
                                  <a:solidFill>
                                    <a:srgbClr val="000000"/>
                                  </a:solidFill>
                                  <a:prstDash val="solid"/>
                                  <a:headEnd type="none" w="med" len="med"/>
                                  <a:tailEnd type="triangle" w="med" len="med"/>
                                </a:ln>
                              </wps:spPr>
                              <wps:bodyPr upright="1"/>
                            </wps:wsp>
                            <wps:wsp>
                              <wps:cNvPr id="16" name="文本框 16"/>
                              <wps:cNvSpPr txBox="1"/>
                              <wps:spPr>
                                <a:xfrm>
                                  <a:off x="3498598" y="2449986"/>
                                  <a:ext cx="523607" cy="510460"/>
                                </a:xfrm>
                                <a:prstGeom prst="rect">
                                  <a:avLst/>
                                </a:prstGeom>
                                <a:noFill/>
                                <a:ln w="9525" cap="flat" cmpd="sng">
                                  <a:solidFill>
                                    <a:srgbClr val="000000"/>
                                  </a:solidFill>
                                  <a:prstDash val="dash"/>
                                  <a:miter/>
                                  <a:headEnd type="none" w="med" len="med"/>
                                  <a:tailEnd type="none" w="med" len="med"/>
                                </a:ln>
                              </wps:spPr>
                              <wps:txbx>
                                <w:txbxContent>
                                  <w:p>
                                    <w:pPr>
                                      <w:jc w:val="center"/>
                                      <w:rPr>
                                        <w:sz w:val="18"/>
                                        <w:vertAlign w:val="subscript"/>
                                      </w:rPr>
                                    </w:pPr>
                                    <w:r>
                                      <w:rPr>
                                        <w:rFonts w:hint="eastAsia"/>
                                        <w:sz w:val="18"/>
                                      </w:rPr>
                                      <w:t>噪声</w:t>
                                    </w:r>
                                    <w:r>
                                      <w:rPr>
                                        <w:rFonts w:hint="eastAsia"/>
                                        <w:sz w:val="18"/>
                                        <w:lang w:eastAsia="zh-CN"/>
                                      </w:rPr>
                                      <w:t>、</w:t>
                                    </w:r>
                                    <w:r>
                                      <w:rPr>
                                        <w:rFonts w:hint="eastAsia"/>
                                        <w:sz w:val="18"/>
                                      </w:rPr>
                                      <w:t>粉尘</w:t>
                                    </w:r>
                                  </w:p>
                                </w:txbxContent>
                              </wps:txbx>
                              <wps:bodyPr lIns="76810" tIns="38405" rIns="76810" bIns="38405" upright="1"/>
                            </wps:wsp>
                            <wps:wsp>
                              <wps:cNvPr id="17" name="文本框 17"/>
                              <wps:cNvSpPr txBox="1"/>
                              <wps:spPr>
                                <a:xfrm>
                                  <a:off x="2056765" y="2449195"/>
                                  <a:ext cx="621030" cy="489585"/>
                                </a:xfrm>
                                <a:prstGeom prst="rect">
                                  <a:avLst/>
                                </a:prstGeom>
                                <a:noFill/>
                                <a:ln w="9525" cap="flat" cmpd="sng">
                                  <a:solidFill>
                                    <a:srgbClr val="000000"/>
                                  </a:solidFill>
                                  <a:prstDash val="dash"/>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18"/>
                                      </w:rPr>
                                    </w:pPr>
                                    <w:r>
                                      <w:rPr>
                                        <w:rFonts w:hint="eastAsia"/>
                                        <w:sz w:val="18"/>
                                      </w:rPr>
                                      <w:t>设备</w:t>
                                    </w:r>
                                    <w:r>
                                      <w:rPr>
                                        <w:sz w:val="18"/>
                                      </w:rPr>
                                      <w:t>:</w:t>
                                    </w:r>
                                    <w:r>
                                      <w:rPr>
                                        <w:rFonts w:hint="eastAsia"/>
                                        <w:sz w:val="18"/>
                                      </w:rPr>
                                      <w:t>破碎机</w:t>
                                    </w:r>
                                  </w:p>
                                </w:txbxContent>
                              </wps:txbx>
                              <wps:bodyPr lIns="76810" tIns="38405" rIns="76810" bIns="38405" upright="1"/>
                            </wps:wsp>
                            <wps:wsp>
                              <wps:cNvPr id="18" name="肘形连接符 18"/>
                              <wps:cNvCnPr/>
                              <wps:spPr>
                                <a:xfrm flipV="1">
                                  <a:off x="1595022" y="2666712"/>
                                  <a:ext cx="1524071" cy="618822"/>
                                </a:xfrm>
                                <a:prstGeom prst="bentConnector2">
                                  <a:avLst/>
                                </a:prstGeom>
                                <a:ln w="9525" cap="flat" cmpd="sng">
                                  <a:solidFill>
                                    <a:srgbClr val="000000"/>
                                  </a:solidFill>
                                  <a:prstDash val="solid"/>
                                  <a:miter/>
                                  <a:headEnd type="none" w="med" len="med"/>
                                  <a:tailEnd type="triangle" w="med" len="med"/>
                                </a:ln>
                              </wps:spPr>
                              <wps:bodyPr/>
                            </wps:wsp>
                            <wps:wsp>
                              <wps:cNvPr id="19" name="肘形连接符 19"/>
                              <wps:cNvCnPr/>
                              <wps:spPr>
                                <a:xfrm rot="-5400000" flipV="1">
                                  <a:off x="1377769" y="714534"/>
                                  <a:ext cx="2203330" cy="1267348"/>
                                </a:xfrm>
                                <a:prstGeom prst="bentConnector3">
                                  <a:avLst>
                                    <a:gd name="adj1" fmla="val 100315"/>
                                  </a:avLst>
                                </a:prstGeom>
                                <a:ln w="9525" cap="flat" cmpd="sng">
                                  <a:solidFill>
                                    <a:srgbClr val="000000"/>
                                  </a:solidFill>
                                  <a:prstDash val="solid"/>
                                  <a:miter/>
                                  <a:headEnd type="none" w="med" len="med"/>
                                  <a:tailEnd type="triangle" w="med" len="med"/>
                                </a:ln>
                              </wps:spPr>
                              <wps:bodyPr/>
                            </wps:wsp>
                            <wps:wsp>
                              <wps:cNvPr id="20" name="直接箭头连接符 20"/>
                              <wps:cNvCnPr/>
                              <wps:spPr>
                                <a:xfrm flipV="1">
                                  <a:off x="2673037" y="2558349"/>
                                  <a:ext cx="209553" cy="2200"/>
                                </a:xfrm>
                                <a:prstGeom prst="straightConnector1">
                                  <a:avLst/>
                                </a:prstGeom>
                                <a:ln w="9525" cap="flat" cmpd="sng">
                                  <a:solidFill>
                                    <a:srgbClr val="000000"/>
                                  </a:solidFill>
                                  <a:prstDash val="solid"/>
                                  <a:headEnd type="none" w="med" len="med"/>
                                  <a:tailEnd type="none" w="med" len="med"/>
                                </a:ln>
                              </wps:spPr>
                              <wps:bodyPr/>
                            </wps:wsp>
                            <wps:wsp>
                              <wps:cNvPr id="21" name="直接箭头连接符 21"/>
                              <wps:cNvCnPr/>
                              <wps:spPr>
                                <a:xfrm>
                                  <a:off x="1584022" y="3173871"/>
                                  <a:ext cx="550" cy="222776"/>
                                </a:xfrm>
                                <a:prstGeom prst="straightConnector1">
                                  <a:avLst/>
                                </a:prstGeom>
                                <a:ln w="9525" cap="flat" cmpd="sng">
                                  <a:solidFill>
                                    <a:srgbClr val="000000"/>
                                  </a:solidFill>
                                  <a:prstDash val="solid"/>
                                  <a:headEnd type="none" w="med" len="med"/>
                                  <a:tailEnd type="triangle" w="med" len="med"/>
                                </a:ln>
                              </wps:spPr>
                              <wps:bodyPr/>
                            </wps:wsp>
                            <wps:wsp>
                              <wps:cNvPr id="22" name="直接箭头连接符 22"/>
                              <wps:cNvCnPr/>
                              <wps:spPr>
                                <a:xfrm>
                                  <a:off x="1584022" y="2734920"/>
                                  <a:ext cx="550" cy="221676"/>
                                </a:xfrm>
                                <a:prstGeom prst="straightConnector1">
                                  <a:avLst/>
                                </a:prstGeom>
                                <a:ln w="9525" cap="flat" cmpd="sng">
                                  <a:solidFill>
                                    <a:srgbClr val="000000"/>
                                  </a:solidFill>
                                  <a:prstDash val="solid"/>
                                  <a:headEnd type="none" w="med" len="med"/>
                                  <a:tailEnd type="triangle" w="med" len="med"/>
                                </a:ln>
                              </wps:spPr>
                              <wps:bodyPr/>
                            </wps:wsp>
                            <wps:wsp>
                              <wps:cNvPr id="23" name="直接箭头连接符 23"/>
                              <wps:cNvCnPr/>
                              <wps:spPr>
                                <a:xfrm>
                                  <a:off x="1584022" y="2193106"/>
                                  <a:ext cx="3300" cy="325638"/>
                                </a:xfrm>
                                <a:prstGeom prst="straightConnector1">
                                  <a:avLst/>
                                </a:prstGeom>
                                <a:ln w="9525" cap="flat" cmpd="sng">
                                  <a:solidFill>
                                    <a:srgbClr val="000000"/>
                                  </a:solidFill>
                                  <a:prstDash val="solid"/>
                                  <a:headEnd type="none" w="med" len="med"/>
                                  <a:tailEnd type="triangle" w="med" len="med"/>
                                </a:ln>
                              </wps:spPr>
                              <wps:bodyPr/>
                            </wps:wsp>
                            <wps:wsp>
                              <wps:cNvPr id="25" name="直接箭头连接符 25"/>
                              <wps:cNvCnPr/>
                              <wps:spPr>
                                <a:xfrm>
                                  <a:off x="1584022" y="1242595"/>
                                  <a:ext cx="550" cy="237628"/>
                                </a:xfrm>
                                <a:prstGeom prst="straightConnector1">
                                  <a:avLst/>
                                </a:prstGeom>
                                <a:ln w="9525" cap="flat" cmpd="sng">
                                  <a:solidFill>
                                    <a:srgbClr val="000000"/>
                                  </a:solidFill>
                                  <a:prstDash val="solid"/>
                                  <a:headEnd type="none" w="med" len="med"/>
                                  <a:tailEnd type="triangle" w="med" len="med"/>
                                </a:ln>
                              </wps:spPr>
                              <wps:bodyPr/>
                            </wps:wsp>
                            <wps:wsp>
                              <wps:cNvPr id="26" name="直接箭头连接符 26"/>
                              <wps:cNvCnPr/>
                              <wps:spPr>
                                <a:xfrm>
                                  <a:off x="1584022" y="801444"/>
                                  <a:ext cx="550" cy="223876"/>
                                </a:xfrm>
                                <a:prstGeom prst="straightConnector1">
                                  <a:avLst/>
                                </a:prstGeom>
                                <a:ln w="9525" cap="flat" cmpd="sng">
                                  <a:solidFill>
                                    <a:srgbClr val="000000"/>
                                  </a:solidFill>
                                  <a:prstDash val="solid"/>
                                  <a:headEnd type="none" w="med" len="med"/>
                                  <a:tailEnd type="triangle" w="med" len="med"/>
                                </a:ln>
                              </wps:spPr>
                              <wps:bodyPr/>
                            </wps:wsp>
                            <wps:wsp>
                              <wps:cNvPr id="27" name="文本框 27"/>
                              <wps:cNvSpPr txBox="1"/>
                              <wps:spPr>
                                <a:xfrm>
                                  <a:off x="2002155" y="3066415"/>
                                  <a:ext cx="904875" cy="285115"/>
                                </a:xfrm>
                                <a:prstGeom prst="rect">
                                  <a:avLst/>
                                </a:prstGeom>
                                <a:noFill/>
                                <a:ln w="15875">
                                  <a:noFill/>
                                </a:ln>
                              </wps:spPr>
                              <wps:txbx>
                                <w:txbxContent>
                                  <w:p>
                                    <w:pPr>
                                      <w:rPr>
                                        <w:rFonts w:hint="eastAsia"/>
                                        <w:sz w:val="18"/>
                                      </w:rPr>
                                    </w:pPr>
                                    <w:r>
                                      <w:rPr>
                                        <w:rFonts w:hint="eastAsia"/>
                                        <w:sz w:val="18"/>
                                      </w:rPr>
                                      <w:t>不合格产品及边角料</w:t>
                                    </w:r>
                                  </w:p>
                                </w:txbxContent>
                              </wps:txbx>
                              <wps:bodyPr lIns="76810" tIns="38405" rIns="76810" bIns="38405" upright="1"/>
                            </wps:wsp>
                            <wps:wsp>
                              <wps:cNvPr id="28" name="直接箭头连接符 28"/>
                              <wps:cNvCnPr/>
                              <wps:spPr>
                                <a:xfrm flipV="1">
                                  <a:off x="3344046" y="2552848"/>
                                  <a:ext cx="150702" cy="5501"/>
                                </a:xfrm>
                                <a:prstGeom prst="straightConnector1">
                                  <a:avLst/>
                                </a:prstGeom>
                                <a:ln w="9525" cap="flat" cmpd="sng">
                                  <a:solidFill>
                                    <a:srgbClr val="000000"/>
                                  </a:solidFill>
                                  <a:prstDash val="solid"/>
                                  <a:headEnd type="none" w="med" len="med"/>
                                  <a:tailEnd type="triangle" w="med" len="med"/>
                                </a:ln>
                              </wps:spPr>
                              <wps:bodyPr/>
                            </wps:wsp>
                            <wps:wsp>
                              <wps:cNvPr id="29" name="文本框 29"/>
                              <wps:cNvSpPr txBox="1"/>
                              <wps:spPr>
                                <a:xfrm>
                                  <a:off x="1341755" y="1976755"/>
                                  <a:ext cx="484505" cy="29210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sz w:val="18"/>
                                      </w:rPr>
                                      <w:t>烫金</w:t>
                                    </w:r>
                                  </w:p>
                                </w:txbxContent>
                              </wps:txbx>
                              <wps:bodyPr lIns="76810" tIns="38405" rIns="76810" bIns="38405" upright="1"/>
                            </wps:wsp>
                            <wps:wsp>
                              <wps:cNvPr id="30" name="直接箭头连接符 30"/>
                              <wps:cNvCnPr/>
                              <wps:spPr>
                                <a:xfrm flipH="1">
                                  <a:off x="1584022" y="1696398"/>
                                  <a:ext cx="3300" cy="280533"/>
                                </a:xfrm>
                                <a:prstGeom prst="straightConnector1">
                                  <a:avLst/>
                                </a:prstGeom>
                                <a:ln w="9525" cap="flat" cmpd="sng">
                                  <a:solidFill>
                                    <a:srgbClr val="000000"/>
                                  </a:solidFill>
                                  <a:prstDash val="solid"/>
                                  <a:headEnd type="none" w="med" len="med"/>
                                  <a:tailEnd type="triangle" w="med" len="med"/>
                                </a:ln>
                              </wps:spPr>
                              <wps:bodyPr/>
                            </wps:wsp>
                            <wps:wsp>
                              <wps:cNvPr id="31" name="直接连接符 31"/>
                              <wps:cNvCnPr/>
                              <wps:spPr>
                                <a:xfrm>
                                  <a:off x="1837025" y="2075393"/>
                                  <a:ext cx="232103" cy="1100"/>
                                </a:xfrm>
                                <a:prstGeom prst="line">
                                  <a:avLst/>
                                </a:prstGeom>
                                <a:ln w="9525" cap="flat" cmpd="sng">
                                  <a:solidFill>
                                    <a:srgbClr val="000000"/>
                                  </a:solidFill>
                                  <a:prstDash val="dash"/>
                                  <a:headEnd type="none" w="med" len="med"/>
                                  <a:tailEnd type="triangle" w="med" len="med"/>
                                </a:ln>
                              </wps:spPr>
                              <wps:bodyPr upright="1"/>
                            </wps:wsp>
                            <wps:wsp>
                              <wps:cNvPr id="32" name="文本框 32"/>
                              <wps:cNvSpPr txBox="1"/>
                              <wps:spPr>
                                <a:xfrm>
                                  <a:off x="2068028" y="1968680"/>
                                  <a:ext cx="620959" cy="222776"/>
                                </a:xfrm>
                                <a:prstGeom prst="rect">
                                  <a:avLst/>
                                </a:prstGeom>
                                <a:noFill/>
                                <a:ln w="9525" cap="flat" cmpd="sng">
                                  <a:solidFill>
                                    <a:srgbClr val="000000"/>
                                  </a:solidFill>
                                  <a:prstDash val="dash"/>
                                  <a:miter/>
                                  <a:headEnd type="none" w="med" len="med"/>
                                  <a:tailEnd type="none" w="med" len="med"/>
                                </a:ln>
                              </wps:spPr>
                              <wps:txbx>
                                <w:txbxContent>
                                  <w:p>
                                    <w:pPr>
                                      <w:jc w:val="center"/>
                                      <w:rPr>
                                        <w:sz w:val="18"/>
                                        <w:vertAlign w:val="subscript"/>
                                      </w:rPr>
                                    </w:pPr>
                                    <w:r>
                                      <w:rPr>
                                        <w:rFonts w:hint="eastAsia"/>
                                        <w:sz w:val="18"/>
                                      </w:rPr>
                                      <w:t>噪声</w:t>
                                    </w:r>
                                  </w:p>
                                  <w:p/>
                                </w:txbxContent>
                              </wps:txbx>
                              <wps:bodyPr lIns="76810" tIns="38405" rIns="76810" bIns="38405" upright="1"/>
                            </wps:wsp>
                            <wps:wsp>
                              <wps:cNvPr id="33" name="文本框 33"/>
                              <wps:cNvSpPr txBox="1"/>
                              <wps:spPr>
                                <a:xfrm>
                                  <a:off x="374015" y="1972310"/>
                                  <a:ext cx="695960" cy="480060"/>
                                </a:xfrm>
                                <a:prstGeom prst="rect">
                                  <a:avLst/>
                                </a:prstGeom>
                                <a:noFill/>
                                <a:ln w="9525" cap="flat" cmpd="sng">
                                  <a:solidFill>
                                    <a:srgbClr val="000000"/>
                                  </a:solidFill>
                                  <a:prstDash val="dash"/>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18"/>
                                      </w:rPr>
                                    </w:pPr>
                                    <w:r>
                                      <w:rPr>
                                        <w:rFonts w:hint="eastAsia"/>
                                        <w:sz w:val="18"/>
                                      </w:rPr>
                                      <w:t>设备</w:t>
                                    </w:r>
                                    <w:r>
                                      <w:rPr>
                                        <w:sz w:val="18"/>
                                      </w:rPr>
                                      <w:t>:</w:t>
                                    </w:r>
                                    <w:r>
                                      <w:rPr>
                                        <w:rFonts w:hint="eastAsia"/>
                                        <w:sz w:val="18"/>
                                      </w:rPr>
                                      <w:t>烫金机</w:t>
                                    </w:r>
                                  </w:p>
                                </w:txbxContent>
                              </wps:txbx>
                              <wps:bodyPr lIns="76810" tIns="38405" rIns="76810" bIns="38405" upright="1"/>
                            </wps:wsp>
                            <wps:wsp>
                              <wps:cNvPr id="34" name="直接箭头连接符 34"/>
                              <wps:cNvCnPr/>
                              <wps:spPr>
                                <a:xfrm>
                                  <a:off x="1078015" y="2081443"/>
                                  <a:ext cx="255204" cy="1650"/>
                                </a:xfrm>
                                <a:prstGeom prst="straightConnector1">
                                  <a:avLst/>
                                </a:prstGeom>
                                <a:ln w="9525" cap="flat" cmpd="sng">
                                  <a:solidFill>
                                    <a:srgbClr val="000000"/>
                                  </a:solidFill>
                                  <a:prstDash val="solid"/>
                                  <a:headEnd type="none" w="med" len="med"/>
                                  <a:tailEnd type="none" w="med" len="med"/>
                                </a:ln>
                              </wps:spPr>
                              <wps:bodyPr/>
                            </wps:wsp>
                          </wpc:wpc>
                        </a:graphicData>
                      </a:graphic>
                    </wp:inline>
                  </w:drawing>
                </mc:Choice>
                <mc:Fallback>
                  <w:pict>
                    <v:group id="_x0000_s1026" o:spid="_x0000_s1026" o:spt="203" style="height:299pt;width:343.3pt;" coordsize="4359910,3797300" editas="canvas" o:gfxdata="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">
                      <o:lock v:ext="edit" aspectratio="f"/>
                      <v:shape id="_x0000_s1026" o:spid="_x0000_s1026" style="position:absolute;left:0;top:0;height:3797300;width:4359910;" filled="f" stroked="f" coordsize="21600,21600" o:gfxdata="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">
                        <v:fill on="f" focussize="0,0"/>
                        <v:stroke on="f"/>
                        <v:imagedata o:title=""/>
                        <o:lock v:ext="edit" aspectratio="t"/>
                      </v:shape>
                      <v:shape id="_x0000_s1026" o:spid="_x0000_s1026" o:spt="202" type="#_x0000_t202" style="position:absolute;left:1353185;top:1025525;height:274320;width:462915;" filled="f" stroked="t" coordsize="21600,21600" o:gfxdata="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Kf2x9cAAAAFAQAADwAAAAAAAAABACAAAAAiAAAAZHJzL2Rvd25yZXYueG1sUEsBAhQAFAAA&#10;AAgAh07iQHLTOlEpAgAATAQAAA4AAAAAAAAAAQAgAAAAJgEAAGRycy9lMm9Eb2MueG1sUEsFBgAA&#10;AAAGAAYAWQEAAMEFAAAAAA==&#10;">
                        <v:fill on="f" focussize="0,0"/>
                        <v:stroke color="#000000" joinstyle="miter"/>
                        <v:imagedata o:title=""/>
                        <o:lock v:ext="edit" aspectratio="f"/>
                        <v:textbox inset="6.04803149606299pt,3.0240157480315pt,6.04803149606299pt,3.0240157480315pt">
                          <w:txbxContent>
                            <w:p>
                              <w:pPr>
                                <w:jc w:val="center"/>
                                <w:rPr>
                                  <w:rFonts w:hint="eastAsia"/>
                                  <w:sz w:val="18"/>
                                </w:rPr>
                              </w:pPr>
                              <w:r>
                                <w:rPr>
                                  <w:rFonts w:hint="eastAsia"/>
                                  <w:sz w:val="18"/>
                                </w:rPr>
                                <w:t>注塑</w:t>
                              </w:r>
                            </w:p>
                          </w:txbxContent>
                        </v:textbox>
                      </v:shape>
                      <v:shape id="_x0000_s1026" o:spid="_x0000_s1026" o:spt="202" type="#_x0000_t202" style="position:absolute;left:1353019;top:2518744;height:216175;width:463106;" filled="f" stroked="t" coordsize="21600,21600" o:gfxdata="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Kf2x9cAAAAFAQAADwAAAAAAAAABACAAAAAiAAAAZHJzL2Rvd25yZXYueG1sUEsBAhQAFAAA&#10;AAgAh07iQCvtpbopAgAATAQAAA4AAAAAAAAAAQAgAAAAJgEAAGRycy9lMm9Eb2MueG1sUEsFBgAA&#10;AAAGAAYAWQEAAMEFAAAAAA==&#10;">
                        <v:fill on="f" focussize="0,0"/>
                        <v:stroke color="#000000" joinstyle="miter"/>
                        <v:imagedata o:title=""/>
                        <o:lock v:ext="edit" aspectratio="f"/>
                        <v:textbox inset="6.04803149606299pt,3.0240157480315pt,6.04803149606299pt,3.0240157480315pt">
                          <w:txbxContent>
                            <w:p>
                              <w:pPr>
                                <w:jc w:val="center"/>
                                <w:rPr>
                                  <w:rFonts w:hint="eastAsia"/>
                                  <w:sz w:val="18"/>
                                </w:rPr>
                              </w:pPr>
                              <w:r>
                                <w:rPr>
                                  <w:rFonts w:hint="eastAsia"/>
                                  <w:sz w:val="18"/>
                                </w:rPr>
                                <w:t>装配</w:t>
                              </w:r>
                            </w:p>
                          </w:txbxContent>
                        </v:textbox>
                      </v:shape>
                      <v:shape id="_x0000_s1026" o:spid="_x0000_s1026" o:spt="202" type="#_x0000_t202" style="position:absolute;left:1353019;top:1480223;height:216175;width:463106;" filled="f" stroked="t" coordsize="21600,21600" o:gfxdata="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yn9sfXAAAABQEAAA8AAAAAAAAAAQAgAAAAIgAAAGRycy9kb3ducmV2LnhtbFBLAQIUABQA&#10;AAAIAIdO4kDej7jGKgIAAEwEAAAOAAAAAAAAAAEAIAAAACYBAABkcnMvZTJvRG9jLnhtbFBLBQYA&#10;AAAABgAGAFkBAADCBQAAAAA=&#10;">
                        <v:fill on="f" focussize="0,0"/>
                        <v:stroke color="#000000" joinstyle="miter"/>
                        <v:imagedata o:title=""/>
                        <o:lock v:ext="edit" aspectratio="f"/>
                        <v:textbox inset="6.04803149606299pt,3.0240157480315pt,6.04803149606299pt,3.0240157480315pt">
                          <w:txbxContent>
                            <w:p>
                              <w:pPr>
                                <w:jc w:val="center"/>
                                <w:rPr>
                                  <w:rFonts w:hint="eastAsia"/>
                                  <w:sz w:val="18"/>
                                </w:rPr>
                              </w:pPr>
                              <w:r>
                                <w:rPr>
                                  <w:rFonts w:hint="eastAsia"/>
                                  <w:sz w:val="18"/>
                                </w:rPr>
                                <w:t>修边</w:t>
                              </w:r>
                            </w:p>
                          </w:txbxContent>
                        </v:textbox>
                      </v:shape>
                      <v:shape id="_x0000_s1026" o:spid="_x0000_s1026" o:spt="202" type="#_x0000_t202" style="position:absolute;left:1353019;top:584718;height:216725;width:463106;" filled="f" stroked="t" coordsize="21600,21600" o:gfxdata="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yn9sfXAAAABQEAAA8AAAAAAAAAAQAgAAAAIgAAAGRycy9kb3ducmV2LnhtbFBLAQIUABQAAAAI&#10;AIdO4kC6ctEOJwIAAEsEAAAOAAAAAAAAAAEAIAAAACYBAABkcnMvZTJvRG9jLnhtbFBLBQYAAAAA&#10;BgAGAFkBAAC/BQAAAAA=&#10;">
                        <v:fill on="f" focussize="0,0"/>
                        <v:stroke color="#000000" joinstyle="miter"/>
                        <v:imagedata o:title=""/>
                        <o:lock v:ext="edit" aspectratio="f"/>
                        <v:textbox inset="6.04803149606299pt,3.0240157480315pt,6.04803149606299pt,3.0240157480315pt">
                          <w:txbxContent>
                            <w:p>
                              <w:pPr>
                                <w:jc w:val="center"/>
                                <w:rPr>
                                  <w:rFonts w:hint="eastAsia"/>
                                  <w:sz w:val="18"/>
                                </w:rPr>
                              </w:pPr>
                              <w:r>
                                <w:rPr>
                                  <w:rFonts w:hint="eastAsia"/>
                                  <w:sz w:val="18"/>
                                </w:rPr>
                                <w:t>供料</w:t>
                              </w:r>
                            </w:p>
                          </w:txbxContent>
                        </v:textbox>
                      </v:shape>
                      <v:shape id="_x0000_s1026" o:spid="_x0000_s1026" o:spt="202" type="#_x0000_t202" style="position:absolute;left:1353019;top:139166;height:216725;width:463106;" filled="f" stroked="t" coordsize="21600,21600" o:gfxdata="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Kf2x9cAAAAFAQAADwAAAAAAAAABACAAAAAiAAAAZHJzL2Rvd25yZXYueG1sUEsBAhQAFAAAAAgA&#10;h07iQAxMt9UmAgAASwQAAA4AAAAAAAAAAQAgAAAAJgEAAGRycy9lMm9Eb2MueG1sUEsFBgAAAAAG&#10;AAYAWQEAAL4FAAAAAA==&#10;">
                        <v:fill on="f" focussize="0,0"/>
                        <v:stroke color="#000000" joinstyle="miter"/>
                        <v:imagedata o:title=""/>
                        <o:lock v:ext="edit" aspectratio="f"/>
                        <v:textbox inset="6.04803149606299pt,3.0240157480315pt,6.04803149606299pt,3.0240157480315pt">
                          <w:txbxContent>
                            <w:p>
                              <w:pPr>
                                <w:jc w:val="center"/>
                                <w:rPr>
                                  <w:rFonts w:hint="eastAsia"/>
                                  <w:sz w:val="18"/>
                                </w:rPr>
                              </w:pPr>
                              <w:r>
                                <w:rPr>
                                  <w:rFonts w:hint="eastAsia"/>
                                  <w:sz w:val="18"/>
                                </w:rPr>
                                <w:t>原料</w:t>
                              </w:r>
                            </w:p>
                          </w:txbxContent>
                        </v:textbox>
                      </v:shape>
                      <v:shape id="_x0000_s1026" o:spid="_x0000_s1026" o:spt="202" type="#_x0000_t202" style="position:absolute;left:527457;top:932909;height:520911;width:573658;" filled="f" stroked="t" coordsize="21600,21600" o:gfxdata="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ZByvPWAAAABQEAAA8AAAAAAAAAAQAgAAAAIgAAAGRycy9kb3ducmV2LnhtbFBLAQIUABQAAAAI&#10;AIdO4kDWXO4uKAIAAEkEAAAOAAAAAAAAAAEAIAAAACUBAABkcnMvZTJvRG9jLnhtbFBLBQYAAAAA&#10;BgAGAFkBAAC/BQAAAAA=&#10;">
                        <v:fill on="f" focussize="0,0"/>
                        <v:stroke color="#000000" joinstyle="miter" dashstyle="dash"/>
                        <v:imagedata o:title=""/>
                        <o:lock v:ext="edit" aspectratio="f"/>
                        <v:textbox inset="6.04803149606299pt,3.0240157480315pt,6.04803149606299pt,3.0240157480315pt">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18"/>
                                </w:rPr>
                              </w:pPr>
                              <w:r>
                                <w:rPr>
                                  <w:rFonts w:hint="eastAsia"/>
                                  <w:sz w:val="18"/>
                                </w:rPr>
                                <w:t>设备</w:t>
                              </w:r>
                              <w:r>
                                <w:rPr>
                                  <w:sz w:val="18"/>
                                </w:rPr>
                                <w:t>:</w:t>
                              </w:r>
                              <w:r>
                                <w:rPr>
                                  <w:rFonts w:hint="eastAsia"/>
                                  <w:sz w:val="18"/>
                                </w:rPr>
                                <w:t>注塑机、空压机</w:t>
                              </w:r>
                            </w:p>
                          </w:txbxContent>
                        </v:textbox>
                      </v:shape>
                      <v:shape id="_x0000_s1026" o:spid="_x0000_s1026" o:spt="32" type="#_x0000_t32" style="position:absolute;left:1100015;top:1132582;height:1650;width:255204;" filled="f" stroked="t" coordsize="21600,21600" o:gfxdata="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Qb31bVAAAABQEAAA8AAAAAAAAAAQAgAAAAIgAA&#10;AGRycy9kb3ducmV2LnhtbFBLAQIUABQAAAAIAIdO4kAAM1c+CwIAAPoDAAAOAAAAAAAAAAEAIAAA&#10;ACQBAABkcnMvZTJvRG9jLnhtbFBLBQYAAAAABgAGAFkBAAChBQAAAAA=&#10;">
                        <v:fill on="f" focussize="0,0"/>
                        <v:stroke color="#000000" joinstyle="round"/>
                        <v:imagedata o:title=""/>
                        <o:lock v:ext="edit" aspectratio="f"/>
                      </v:shape>
                      <v:line id="_x0000_s1026" o:spid="_x0000_s1026" o:spt="20" style="position:absolute;left:1815025;top:1126532;height:1100;width:232103;" filled="f" stroked="t" coordsize="21600,21600" o:gfxdata="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2k/cTXAAAABQEAAA8AAAAAAAAAAQAgAAAAIgAA&#10;AGRycy9kb3ducmV2LnhtbFBLAQIUABQAAAAIAIdO4kB9htLHCQIAAPcDAAAOAAAAAAAAAAEAIAAA&#10;ACYBAABkcnMvZTJvRG9jLnhtbFBLBQYAAAAABgAGAFkBAAChBQAAAAA=&#10;">
                        <v:fill on="f" focussize="0,0"/>
                        <v:stroke color="#000000" joinstyle="round" dashstyle="dash" endarrow="block"/>
                        <v:imagedata o:title=""/>
                        <o:lock v:ext="edit" aspectratio="f"/>
                      </v:line>
                      <v:shape id="_x0000_s1026" o:spid="_x0000_s1026" o:spt="202" type="#_x0000_t202" style="position:absolute;left:2057028;top:1019819;height:240928;width:819511;" filled="f" stroked="t" coordsize="21600,21600" o:gfxdata="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ZByvPWAAAABQEAAA8AAAAAAAAAAQAgAAAAIgAAAGRycy9kb3ducmV2LnhtbFBLAQIUABQAAAAI&#10;AIdO4kCrw3dNKAIAAE0EAAAOAAAAAAAAAAEAIAAAACUBAABkcnMvZTJvRG9jLnhtbFBLBQYAAAAA&#10;BgAGAFkBAAC/BQAAAAA=&#10;">
                        <v:fill on="f" focussize="0,0"/>
                        <v:stroke color="#000000" joinstyle="miter" dashstyle="dash"/>
                        <v:imagedata o:title=""/>
                        <o:lock v:ext="edit" aspectratio="f"/>
                        <v:textbox inset="6.04803149606299pt,3.0240157480315pt,6.04803149606299pt,3.0240157480315pt">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sz w:val="18"/>
                                </w:rPr>
                                <w:t>噪声</w:t>
                              </w:r>
                              <w:r>
                                <w:rPr>
                                  <w:rFonts w:hint="eastAsia"/>
                                  <w:sz w:val="18"/>
                                  <w:lang w:eastAsia="zh-CN"/>
                                </w:rPr>
                                <w:t>、</w:t>
                              </w:r>
                              <w:r>
                                <w:rPr>
                                  <w:rFonts w:hint="eastAsia"/>
                                  <w:sz w:val="18"/>
                                  <w:lang w:val="en-US" w:eastAsia="zh-CN"/>
                                </w:rPr>
                                <w:t>废气</w:t>
                              </w:r>
                            </w:p>
                          </w:txbxContent>
                        </v:textbox>
                      </v:shape>
                      <v:shape id="_x0000_s1026" o:spid="_x0000_s1026" o:spt="202" type="#_x0000_t202" style="position:absolute;left:1330960;top:2956560;height:254000;width:667385;" filled="f" stroked="t" coordsize="21600,21600" o:gfxdata="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yn9sfXAAAABQEAAA8AAAAAAAAAAQAgAAAAIgAAAGRycy9kb3ducmV2LnhtbFBLAQIUABQA&#10;AAAIAIdO4kAGNsCOKgIAAE4EAAAOAAAAAAAAAAEAIAAAACYBAABkcnMvZTJvRG9jLnhtbFBLBQYA&#10;AAAABgAGAFkBAADCBQAAAAA=&#10;">
                        <v:fill on="f" focussize="0,0"/>
                        <v:stroke color="#000000" joinstyle="miter"/>
                        <v:imagedata o:title=""/>
                        <o:lock v:ext="edit" aspectratio="f"/>
                        <v:textbox inset="6.04803149606299pt,3.0240157480315pt,6.04803149606299pt,3.0240157480315pt">
                          <w:txbxContent>
                            <w:p>
                              <w:pPr>
                                <w:rPr>
                                  <w:rFonts w:hint="eastAsia"/>
                                  <w:sz w:val="18"/>
                                </w:rPr>
                              </w:pPr>
                              <w:r>
                                <w:rPr>
                                  <w:rFonts w:hint="eastAsia"/>
                                  <w:sz w:val="18"/>
                                </w:rPr>
                                <w:t>尺寸检验</w:t>
                              </w:r>
                            </w:p>
                          </w:txbxContent>
                        </v:textbox>
                      </v:shape>
                      <v:shape id="_x0000_s1026" o:spid="_x0000_s1026" o:spt="202" type="#_x0000_t202" style="position:absolute;left:1353019;top:3396647;height:216725;width:463106;" filled="f" stroked="t" coordsize="21600,21600" o:gfxdata="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Kf2x9cAAAAFAQAADwAAAAAAAAABACAAAAAiAAAAZHJzL2Rvd25yZXYueG1sUEsBAhQAFAAA&#10;AAgAh07iQKtcFnopAgAATgQAAA4AAAAAAAAAAQAgAAAAJgEAAGRycy9lMm9Eb2MueG1sUEsFBgAA&#10;AAAGAAYAWQEAAMEFAAAAAA==&#10;">
                        <v:fill on="f" focussize="0,0"/>
                        <v:stroke color="#000000" joinstyle="miter"/>
                        <v:imagedata o:title=""/>
                        <o:lock v:ext="edit" aspectratio="f"/>
                        <v:textbox inset="6.04803149606299pt,3.0240157480315pt,6.04803149606299pt,3.0240157480315pt">
                          <w:txbxContent>
                            <w:p>
                              <w:pPr>
                                <w:jc w:val="center"/>
                                <w:rPr>
                                  <w:rFonts w:hint="eastAsia"/>
                                  <w:sz w:val="18"/>
                                </w:rPr>
                              </w:pPr>
                              <w:r>
                                <w:rPr>
                                  <w:rFonts w:hint="eastAsia"/>
                                  <w:sz w:val="18"/>
                                </w:rPr>
                                <w:t>入库</w:t>
                              </w:r>
                            </w:p>
                          </w:txbxContent>
                        </v:textbox>
                      </v:shape>
                      <v:shape id="_x0000_s1026" o:spid="_x0000_s1026" o:spt="202" type="#_x0000_t202" style="position:absolute;left:2882265;top:2449830;height:283210;width:462915;" filled="f" stroked="t" coordsize="21600,21600" o:gfxdata="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Kf2x9cAAAAFAQAADwAAAAAAAAABACAAAAAiAAAAZHJzL2Rvd25yZXYueG1sUEsBAhQAFAAA&#10;AAgAh07iQJq7bGwpAgAATgQAAA4AAAAAAAAAAQAgAAAAJgEAAGRycy9lMm9Eb2MueG1sUEsFBgAA&#10;AAAGAAYAWQEAAMEFAAAAAA==&#10;">
                        <v:fill on="f" focussize="0,0"/>
                        <v:stroke color="#000000" joinstyle="miter"/>
                        <v:imagedata o:title=""/>
                        <o:lock v:ext="edit" aspectratio="f"/>
                        <v:textbox inset="6.04803149606299pt,3.0240157480315pt,6.04803149606299pt,3.0240157480315pt">
                          <w:txbxContent>
                            <w:p>
                              <w:pPr>
                                <w:jc w:val="center"/>
                                <w:rPr>
                                  <w:rFonts w:hint="eastAsia"/>
                                  <w:sz w:val="18"/>
                                </w:rPr>
                              </w:pPr>
                              <w:r>
                                <w:rPr>
                                  <w:rFonts w:hint="eastAsia"/>
                                  <w:sz w:val="18"/>
                                </w:rPr>
                                <w:t>粉碎</w:t>
                              </w:r>
                            </w:p>
                          </w:txbxContent>
                        </v:textbox>
                      </v:shape>
                      <v:line id="_x0000_s1026" o:spid="_x0000_s1026" o:spt="20" style="position:absolute;left:1584022;top:355892;height:228827;width:1650;" filled="f" stroked="t" coordsize="21600,21600" o:gfxdata="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qzz+DXAAAABQEAAA8AAAAAAAAAAQAgAAAAIgAA&#10;AGRycy9kb3ducmV2LnhtbFBLAQIUABQAAAAIAIdO4kDz5DtDCQIAAPcDAAAOAAAAAAAAAAEAIAAA&#10;ACYBAABkcnMvZTJvRG9jLnhtbFBLBQYAAAAABgAGAFkBAAChBQAAAAA=&#10;">
                        <v:fill on="f" focussize="0,0"/>
                        <v:stroke color="#000000" joinstyle="round" endarrow="block"/>
                        <v:imagedata o:title=""/>
                        <o:lock v:ext="edit" aspectratio="f"/>
                      </v:line>
                      <v:shape id="_x0000_s1026" o:spid="_x0000_s1026" o:spt="202" type="#_x0000_t202" style="position:absolute;left:3498598;top:2449986;height:510460;width:523607;" filled="f" stroked="t" coordsize="21600,21600" o:gfxdata="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ZByvPWAAAABQEAAA8AAAAAAAAAAQAgAAAAIgAAAGRycy9kb3ducmV2LnhtbFBLAQIU&#10;ABQAAAAIAIdO4kB0SaARLgIAAE0EAAAOAAAAAAAAAAEAIAAAACUBAABkcnMvZTJvRG9jLnhtbFBL&#10;BQYAAAAABgAGAFkBAADFBQAAAAA=&#10;">
                        <v:fill on="f" focussize="0,0"/>
                        <v:stroke color="#000000" joinstyle="miter" dashstyle="dash"/>
                        <v:imagedata o:title=""/>
                        <o:lock v:ext="edit" aspectratio="f"/>
                        <v:textbox inset="6.04803149606299pt,3.0240157480315pt,6.04803149606299pt,3.0240157480315pt">
                          <w:txbxContent>
                            <w:p>
                              <w:pPr>
                                <w:jc w:val="center"/>
                                <w:rPr>
                                  <w:sz w:val="18"/>
                                  <w:vertAlign w:val="subscript"/>
                                </w:rPr>
                              </w:pPr>
                              <w:r>
                                <w:rPr>
                                  <w:rFonts w:hint="eastAsia"/>
                                  <w:sz w:val="18"/>
                                </w:rPr>
                                <w:t>噪声</w:t>
                              </w:r>
                              <w:r>
                                <w:rPr>
                                  <w:rFonts w:hint="eastAsia"/>
                                  <w:sz w:val="18"/>
                                  <w:lang w:eastAsia="zh-CN"/>
                                </w:rPr>
                                <w:t>、</w:t>
                              </w:r>
                              <w:r>
                                <w:rPr>
                                  <w:rFonts w:hint="eastAsia"/>
                                  <w:sz w:val="18"/>
                                </w:rPr>
                                <w:t>粉尘</w:t>
                              </w:r>
                            </w:p>
                          </w:txbxContent>
                        </v:textbox>
                      </v:shape>
                      <v:shape id="_x0000_s1026" o:spid="_x0000_s1026" o:spt="202" type="#_x0000_t202" style="position:absolute;left:2056765;top:2449195;height:489585;width:621030;" filled="f" stroked="t" coordsize="21600,21600" o:gfxdata="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kHK89YAAAAFAQAADwAAAAAAAAABACAAAAAiAAAAZHJzL2Rvd25yZXYueG1sUEsBAhQAFAAA&#10;AAgAh07iQBayV80qAgAATQQAAA4AAAAAAAAAAQAgAAAAJQEAAGRycy9lMm9Eb2MueG1sUEsFBgAA&#10;AAAGAAYAWQEAAMEFAAAAAA==&#10;">
                        <v:fill on="f" focussize="0,0"/>
                        <v:stroke color="#000000" joinstyle="miter" dashstyle="dash"/>
                        <v:imagedata o:title=""/>
                        <o:lock v:ext="edit" aspectratio="f"/>
                        <v:textbox inset="6.04803149606299pt,3.0240157480315pt,6.04803149606299pt,3.0240157480315pt">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18"/>
                                </w:rPr>
                              </w:pPr>
                              <w:r>
                                <w:rPr>
                                  <w:rFonts w:hint="eastAsia"/>
                                  <w:sz w:val="18"/>
                                </w:rPr>
                                <w:t>设备</w:t>
                              </w:r>
                              <w:r>
                                <w:rPr>
                                  <w:sz w:val="18"/>
                                </w:rPr>
                                <w:t>:</w:t>
                              </w:r>
                              <w:r>
                                <w:rPr>
                                  <w:rFonts w:hint="eastAsia"/>
                                  <w:sz w:val="18"/>
                                </w:rPr>
                                <w:t>破碎机</w:t>
                              </w:r>
                            </w:p>
                          </w:txbxContent>
                        </v:textbox>
                      </v:shape>
                      <v:shape id="_x0000_s1026" o:spid="_x0000_s1026" o:spt="33" type="#_x0000_t33" style="position:absolute;left:1595022;top:2666712;flip:y;height:618822;width:1524071;" filled="f" stroked="t" coordsize="21600,21600" o:gfxdata="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nuDabWAAAABQEA&#10;AA8AAAAAAAAAAQAgAAAAIgAAAGRycy9kb3ducmV2LnhtbFBLAQIUABQAAAAIAIdO4kD9cjABHAIA&#10;AA0EAAAOAAAAAAAAAAEAIAAAACUBAABkcnMvZTJvRG9jLnhtbFBLBQYAAAAABgAGAFkBAACzBQAA&#10;AAA=&#10;">
                        <v:fill on="f" focussize="0,0"/>
                        <v:stroke color="#000000" joinstyle="miter" endarrow="block"/>
                        <v:imagedata o:title=""/>
                        <o:lock v:ext="edit" aspectratio="f"/>
                      </v:shape>
                      <v:shape id="_x0000_s1026" o:spid="_x0000_s1026" o:spt="34" type="#_x0000_t34" style="position:absolute;left:1377769;top:714534;flip:y;height:1267348;width:2203330;rotation:5898240f;" filled="f" stroked="t" coordsize="21600,21600" o:gfxdata="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34bjTTAAAABQEAAA8AAAAAAAAAAQAgAAAAIgAAAGRycy9k&#10;b3ducmV2LnhtbFBLAQIUABQAAAAIAIdO4kCLIMq0QAIAAEoEAAAOAAAAAAAAAAEAIAAAACIBAABk&#10;cnMvZTJvRG9jLnhtbFBLBQYAAAAABgAGAFkBAADUBQAAAAA=&#10;" adj="21668">
                        <v:fill on="f" focussize="0,0"/>
                        <v:stroke color="#000000" joinstyle="miter" endarrow="block"/>
                        <v:imagedata o:title=""/>
                        <o:lock v:ext="edit" aspectratio="f"/>
                      </v:shape>
                      <v:shape id="_x0000_s1026" o:spid="_x0000_s1026" o:spt="32" type="#_x0000_t32" style="position:absolute;left:2673037;top:2558349;flip:y;height:2200;width:209553;" filled="f" stroked="t" coordsize="21600,21600" o:gfxdata="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py0th1AAAAAUBAAAPAAAAAAAAAAEA&#10;IAAAACIAAABkcnMvZG93bnJldi54bWxQSwECFAAUAAAACACHTuJAwfEAaRMCAAAGBAAADgAAAAAA&#10;AAABACAAAAAjAQAAZHJzL2Uyb0RvYy54bWxQSwUGAAAAAAYABgBZAQAAqAUAAAAA&#10;">
                        <v:fill on="f" focussize="0,0"/>
                        <v:stroke color="#000000" joinstyle="round"/>
                        <v:imagedata o:title=""/>
                        <o:lock v:ext="edit" aspectratio="f"/>
                      </v:shape>
                      <v:shape id="_x0000_s1026" o:spid="_x0000_s1026" o:spt="32" type="#_x0000_t32" style="position:absolute;left:1584022;top:3173871;height:222776;width:550;" filled="f" stroked="t" coordsize="21600,21600" o:gfxdata="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N+1mtYAAAAFAQAADwAAAAAA&#10;AAABACAAAAAiAAAAZHJzL2Rvd25yZXYueG1sUEsBAhQAFAAAAAgAh07iQNVjd8UVAgAA/wMAAA4A&#10;AAAAAAAAAQAgAAAAJQEAAGRycy9lMm9Eb2MueG1sUEsFBgAAAAAGAAYAWQEAAKwFAAAAAA==&#10;">
                        <v:fill on="f" focussize="0,0"/>
                        <v:stroke color="#000000" joinstyle="round" endarrow="block"/>
                        <v:imagedata o:title=""/>
                        <o:lock v:ext="edit" aspectratio="f"/>
                      </v:shape>
                      <v:shape id="_x0000_s1026" o:spid="_x0000_s1026" o:spt="32" type="#_x0000_t32" style="position:absolute;left:1584022;top:2734920;height:221676;width:550;" filled="f" stroked="t" coordsize="21600,21600" o:gfxdata="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A37Wa1gAAAAUBAAAPAAAAAAAAAAEA&#10;IAAAACIAAABkcnMvZG93bnJldi54bWxQSwECFAAUAAAACACHTuJAiI2bpxECAAD/AwAADgAAAAAA&#10;AAABACAAAAAlAQAAZHJzL2Uyb0RvYy54bWxQSwUGAAAAAAYABgBZAQAAqAUAAAAA&#10;">
                        <v:fill on="f" focussize="0,0"/>
                        <v:stroke color="#000000" joinstyle="round" endarrow="block"/>
                        <v:imagedata o:title=""/>
                        <o:lock v:ext="edit" aspectratio="f"/>
                      </v:shape>
                      <v:shape id="_x0000_s1026" o:spid="_x0000_s1026" o:spt="32" type="#_x0000_t32" style="position:absolute;left:1584022;top:2193106;height:325638;width:3300;" filled="f" stroked="t" coordsize="21600,21600" o:gfxdata="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37Wa1gAAAAUBAAAPAAAAAAAA&#10;AAEAIAAAACIAAABkcnMvZG93bnJldi54bWxQSwECFAAUAAAACACHTuJAvo9DuRQCAAAABAAADgAA&#10;AAAAAAABACAAAAAlAQAAZHJzL2Uyb0RvYy54bWxQSwUGAAAAAAYABgBZAQAAqwUAAAAA&#10;">
                        <v:fill on="f" focussize="0,0"/>
                        <v:stroke color="#000000" joinstyle="round" endarrow="block"/>
                        <v:imagedata o:title=""/>
                        <o:lock v:ext="edit" aspectratio="f"/>
                      </v:shape>
                      <v:shape id="_x0000_s1026" o:spid="_x0000_s1026" o:spt="32" type="#_x0000_t32" style="position:absolute;left:1584022;top:1242595;height:237628;width:550;" filled="f" stroked="t" coordsize="21600,21600" o:gfxdata="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DftZrWAAAABQEAAA8AAAAAAAAA&#10;AQAgAAAAIgAAAGRycy9kb3ducmV2LnhtbFBLAQIUABQAAAAIAIdO4kA9EIB4EwIAAP8DAAAOAAAA&#10;AAAAAAEAIAAAACUBAABkcnMvZTJvRG9jLnhtbFBLBQYAAAAABgAGAFkBAACqBQAAAAA=&#10;">
                        <v:fill on="f" focussize="0,0"/>
                        <v:stroke color="#000000" joinstyle="round" endarrow="block"/>
                        <v:imagedata o:title=""/>
                        <o:lock v:ext="edit" aspectratio="f"/>
                      </v:shape>
                      <v:shape id="_x0000_s1026" o:spid="_x0000_s1026" o:spt="32" type="#_x0000_t32" style="position:absolute;left:1584022;top:801444;height:223876;width:550;" filled="f" stroked="t" coordsize="21600,21600" o:gfxdata="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N+1mtYAAAAFAQAADwAAAAAA&#10;AAABACAAAAAiAAAAZHJzL2Rvd25yZXYueG1sUEsBAhQAFAAAAAgAh07iQIgRNosVAgAA/gMAAA4A&#10;AAAAAAAAAQAgAAAAJQEAAGRycy9lMm9Eb2MueG1sUEsFBgAAAAAGAAYAWQEAAKwFAAAAAA==&#10;">
                        <v:fill on="f" focussize="0,0"/>
                        <v:stroke color="#000000" joinstyle="round" endarrow="block"/>
                        <v:imagedata o:title=""/>
                        <o:lock v:ext="edit" aspectratio="f"/>
                      </v:shape>
                      <v:shape id="_x0000_s1026" o:spid="_x0000_s1026" o:spt="202" type="#_x0000_t202" style="position:absolute;left:2002155;top:3066415;height:285115;width:904875;" filled="f" stroked="f" coordsize="21600,21600" o:gfxdata="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h+4gW1wAAAAUBAAAPAAAAAAAAAAEA&#10;IAAAACIAAABkcnMvZG93bnJldi54bWxQSwECFAAUAAAACACHTuJARGjGu9cBAACZAwAADgAAAAAA&#10;AAABACAAAAAmAQAAZHJzL2Uyb0RvYy54bWxQSwUGAAAAAAYABgBZAQAAbwUAAAAA&#10;">
                        <v:fill on="f" focussize="0,0"/>
                        <v:stroke on="f" weight="1.25pt"/>
                        <v:imagedata o:title=""/>
                        <o:lock v:ext="edit" aspectratio="f"/>
                        <v:textbox inset="6.04803149606299pt,3.0240157480315pt,6.04803149606299pt,3.0240157480315pt">
                          <w:txbxContent>
                            <w:p>
                              <w:pPr>
                                <w:rPr>
                                  <w:rFonts w:hint="eastAsia"/>
                                  <w:sz w:val="18"/>
                                </w:rPr>
                              </w:pPr>
                              <w:r>
                                <w:rPr>
                                  <w:rFonts w:hint="eastAsia"/>
                                  <w:sz w:val="18"/>
                                </w:rPr>
                                <w:t>不合格产品及边角料</w:t>
                              </w:r>
                            </w:p>
                          </w:txbxContent>
                        </v:textbox>
                      </v:shape>
                      <v:shape id="_x0000_s1026" o:spid="_x0000_s1026" o:spt="32" type="#_x0000_t32" style="position:absolute;left:3344046;top:2552848;flip:y;height:5501;width:150702;" filled="f" stroked="t" coordsize="21600,21600" o:gfxdata="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Q53k1gAAAAUB&#10;AAAPAAAAAAAAAAEAIAAAACIAAABkcnMvZG93bnJldi54bWxQSwECFAAUAAAACACHTuJAwaodZR0C&#10;AAAKBAAADgAAAAAAAAABACAAAAAlAQAAZHJzL2Uyb0RvYy54bWxQSwUGAAAAAAYABgBZAQAAtAUA&#10;AAAA&#10;">
                        <v:fill on="f" focussize="0,0"/>
                        <v:stroke color="#000000" joinstyle="round" endarrow="block"/>
                        <v:imagedata o:title=""/>
                        <o:lock v:ext="edit" aspectratio="f"/>
                      </v:shape>
                      <v:shape id="_x0000_s1026" o:spid="_x0000_s1026" o:spt="202" type="#_x0000_t202" style="position:absolute;left:1341755;top:1976755;height:292100;width:484505;" filled="f" stroked="t" coordsize="21600,21600" o:gfxdata="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yn9sfXAAAABQEAAA8AAAAAAAAAAQAgAAAAIgAAAGRycy9kb3ducmV2LnhtbFBLAQIUABQAAAAI&#10;AIdO4kCZg5C5JwIAAE4EAAAOAAAAAAAAAAEAIAAAACYBAABkcnMvZTJvRG9jLnhtbFBLBQYAAAAA&#10;BgAGAFkBAAC/BQAAAAA=&#10;">
                        <v:fill on="f" focussize="0,0"/>
                        <v:stroke color="#000000" joinstyle="miter"/>
                        <v:imagedata o:title=""/>
                        <o:lock v:ext="edit" aspectratio="f"/>
                        <v:textbox inset="6.04803149606299pt,3.0240157480315pt,6.04803149606299pt,3.0240157480315pt">
                          <w:txbxContent>
                            <w:p>
                              <w:pPr>
                                <w:jc w:val="center"/>
                                <w:rPr>
                                  <w:rFonts w:hint="eastAsia"/>
                                </w:rPr>
                              </w:pPr>
                              <w:r>
                                <w:rPr>
                                  <w:rFonts w:hint="eastAsia"/>
                                  <w:sz w:val="18"/>
                                </w:rPr>
                                <w:t>烫金</w:t>
                              </w:r>
                            </w:p>
                          </w:txbxContent>
                        </v:textbox>
                      </v:shape>
                      <v:shape id="_x0000_s1026" o:spid="_x0000_s1026" o:spt="32" type="#_x0000_t32" style="position:absolute;left:1584022;top:1696398;flip:x;height:280533;width:3300;" filled="f" stroked="t" coordsize="21600,21600" o:gfxdata="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EOd5NYAAAAFAQAA&#10;DwAAAAAAAAABACAAAAAiAAAAZHJzL2Rvd25yZXYueG1sUEsBAhQAFAAAAAgAh07iQDgeP8kbAgAA&#10;CgQAAA4AAAAAAAAAAQAgAAAAJQEAAGRycy9lMm9Eb2MueG1sUEsFBgAAAAAGAAYAWQEAALIFAAAA&#10;AA==&#10;">
                        <v:fill on="f" focussize="0,0"/>
                        <v:stroke color="#000000" joinstyle="round" endarrow="block"/>
                        <v:imagedata o:title=""/>
                        <o:lock v:ext="edit" aspectratio="f"/>
                      </v:shape>
                      <v:line id="_x0000_s1026" o:spid="_x0000_s1026" o:spt="20" style="position:absolute;left:1837025;top:2075393;height:1100;width:232103;" filled="f" stroked="t" coordsize="21600,21600" o:gfxdata="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T9xNcAAAAFAQAADwAAAAAAAAABACAA&#10;AAAiAAAAZHJzL2Rvd25yZXYueG1sUEsBAhQAFAAAAAgAh07iQBWgrSgOAgAA9wMAAA4AAAAAAAAA&#10;AQAgAAAAJgEAAGRycy9lMm9Eb2MueG1sUEsFBgAAAAAGAAYAWQEAAKYFAAAAAA==&#10;">
                        <v:fill on="f" focussize="0,0"/>
                        <v:stroke color="#000000" joinstyle="round" dashstyle="dash" endarrow="block"/>
                        <v:imagedata o:title=""/>
                        <o:lock v:ext="edit" aspectratio="f"/>
                      </v:line>
                      <v:shape id="_x0000_s1026" o:spid="_x0000_s1026" o:spt="202" type="#_x0000_t202" style="position:absolute;left:2068028;top:1968680;height:222776;width:620959;" filled="f" stroked="t" coordsize="21600,21600" o:gfxdata="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kHK89YAAAAFAQAADwAAAAAAAAABACAAAAAiAAAAZHJzL2Rvd25yZXYueG1sUEsBAhQAFAAA&#10;AAgAh07iQJRZ76MqAgAATQQAAA4AAAAAAAAAAQAgAAAAJQEAAGRycy9lMm9Eb2MueG1sUEsFBgAA&#10;AAAGAAYAWQEAAMEFAAAAAA==&#10;">
                        <v:fill on="f" focussize="0,0"/>
                        <v:stroke color="#000000" joinstyle="miter" dashstyle="dash"/>
                        <v:imagedata o:title=""/>
                        <o:lock v:ext="edit" aspectratio="f"/>
                        <v:textbox inset="6.04803149606299pt,3.0240157480315pt,6.04803149606299pt,3.0240157480315pt">
                          <w:txbxContent>
                            <w:p>
                              <w:pPr>
                                <w:jc w:val="center"/>
                                <w:rPr>
                                  <w:sz w:val="18"/>
                                  <w:vertAlign w:val="subscript"/>
                                </w:rPr>
                              </w:pPr>
                              <w:r>
                                <w:rPr>
                                  <w:rFonts w:hint="eastAsia"/>
                                  <w:sz w:val="18"/>
                                </w:rPr>
                                <w:t>噪声</w:t>
                              </w:r>
                            </w:p>
                            <w:p/>
                          </w:txbxContent>
                        </v:textbox>
                      </v:shape>
                      <v:shape id="_x0000_s1026" o:spid="_x0000_s1026" o:spt="202" type="#_x0000_t202" style="position:absolute;left:374015;top:1972310;height:480060;width:695960;" filled="f" stroked="t" coordsize="21600,21600" o:gfxdata="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kHK89YAAAAFAQAADwAAAAAAAAABACAAAAAiAAAAZHJzL2Rvd25yZXYueG1sUEsBAhQAFAAA&#10;AAgAh07iQD6S8dAqAgAATAQAAA4AAAAAAAAAAQAgAAAAJQEAAGRycy9lMm9Eb2MueG1sUEsFBgAA&#10;AAAGAAYAWQEAAMEFAAAAAA==&#10;">
                        <v:fill on="f" focussize="0,0"/>
                        <v:stroke color="#000000" joinstyle="miter" dashstyle="dash"/>
                        <v:imagedata o:title=""/>
                        <o:lock v:ext="edit" aspectratio="f"/>
                        <v:textbox inset="6.04803149606299pt,3.0240157480315pt,6.04803149606299pt,3.0240157480315pt">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18"/>
                                </w:rPr>
                              </w:pPr>
                              <w:r>
                                <w:rPr>
                                  <w:rFonts w:hint="eastAsia"/>
                                  <w:sz w:val="18"/>
                                </w:rPr>
                                <w:t>设备</w:t>
                              </w:r>
                              <w:r>
                                <w:rPr>
                                  <w:sz w:val="18"/>
                                </w:rPr>
                                <w:t>:</w:t>
                              </w:r>
                              <w:r>
                                <w:rPr>
                                  <w:rFonts w:hint="eastAsia"/>
                                  <w:sz w:val="18"/>
                                </w:rPr>
                                <w:t>烫金机</w:t>
                              </w:r>
                            </w:p>
                          </w:txbxContent>
                        </v:textbox>
                      </v:shape>
                      <v:shape id="_x0000_s1026" o:spid="_x0000_s1026" o:spt="32" type="#_x0000_t32" style="position:absolute;left:1078015;top:2081443;height:1650;width:255204;" filled="f" stroked="t" coordsize="21600,21600" o:gfxdata="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BvfVtUAAAAFAQAADwAAAAAAAAABACAA&#10;AAAiAAAAZHJzL2Rvd25yZXYueG1sUEsBAhQAFAAAAAgAh07iQAx+mFMQAgAA/AMAAA4AAAAAAAAA&#10;AQAgAAAAJAEAAGRycy9lMm9Eb2MueG1sUEsFBgAAAAAGAAYAWQEAAKYFAAAAAA==&#10;">
                        <v:fill on="f" focussize="0,0"/>
                        <v:stroke color="#000000" joinstyle="round"/>
                        <v:imagedata o:title=""/>
                        <o:lock v:ext="edit" aspectratio="f"/>
                      </v:shape>
                      <w10:wrap type="none"/>
                      <w10:anchorlock/>
                    </v:group>
                  </w:pict>
                </mc:Fallback>
              </mc:AlternateContent>
            </w:r>
          </w:p>
          <w:p>
            <w:pPr>
              <w:pStyle w:val="60"/>
              <w:bidi w:val="0"/>
              <w:rPr>
                <w:rFonts w:hint="eastAsia" w:ascii="宋体" w:hAnsi="宋体" w:eastAsia="宋体" w:cs="宋体"/>
                <w:spacing w:val="-3"/>
              </w:rPr>
            </w:pPr>
            <w:r>
              <w:rPr>
                <w:rFonts w:hint="eastAsia" w:ascii="宋体" w:hAnsi="宋体" w:eastAsia="宋体" w:cs="宋体"/>
              </w:rPr>
              <w:t>图 1-</w:t>
            </w:r>
            <w:r>
              <w:rPr>
                <w:rFonts w:hint="eastAsia" w:ascii="宋体" w:hAnsi="宋体" w:eastAsia="宋体" w:cs="宋体"/>
                <w:lang w:val="en-US" w:eastAsia="zh-CN"/>
              </w:rPr>
              <w:t>1</w:t>
            </w:r>
            <w:r>
              <w:rPr>
                <w:rFonts w:hint="eastAsia" w:ascii="宋体" w:hAnsi="宋体" w:eastAsia="宋体" w:cs="宋体"/>
              </w:rPr>
              <w:t xml:space="preserve">  </w:t>
            </w:r>
            <w:r>
              <w:rPr>
                <w:rFonts w:hint="eastAsia" w:ascii="宋体" w:hAnsi="宋体" w:eastAsia="宋体" w:cs="宋体"/>
                <w:lang w:val="en-US" w:eastAsia="zh-CN"/>
              </w:rPr>
              <w:t>塑料酒盒生产工艺流程及产污环节图</w:t>
            </w:r>
          </w:p>
          <w:p>
            <w:pPr>
              <w:pStyle w:val="4"/>
              <w:ind w:left="0" w:leftChars="0" w:firstLine="0" w:firstLineChars="0"/>
              <w:rPr>
                <w:rFonts w:hint="eastAsia" w:ascii="宋体" w:hAnsi="宋体" w:eastAsia="宋体" w:cs="宋体"/>
                <w:spacing w:val="-3"/>
              </w:rPr>
            </w:pPr>
            <w:r>
              <w:rPr>
                <w:rFonts w:hint="eastAsia" w:ascii="宋体" w:hAnsi="宋体" w:eastAsia="宋体" w:cs="宋体"/>
                <w:spacing w:val="-3"/>
              </w:rPr>
              <w:t>工艺流程简述：</w:t>
            </w:r>
          </w:p>
          <w:p>
            <w:pPr>
              <w:pStyle w:val="4"/>
              <w:rPr>
                <w:rFonts w:hint="eastAsia" w:ascii="宋体" w:hAnsi="宋体" w:eastAsia="宋体" w:cs="宋体"/>
              </w:rPr>
            </w:pPr>
            <w:r>
              <w:rPr>
                <w:rFonts w:hint="eastAsia" w:ascii="宋体" w:hAnsi="宋体" w:eastAsia="宋体" w:cs="宋体"/>
              </w:rPr>
              <w:t>生产工艺流程及产污节点（</w:t>
            </w:r>
            <w:r>
              <w:rPr>
                <w:rFonts w:hint="eastAsia" w:ascii="宋体" w:hAnsi="宋体" w:eastAsia="宋体" w:cs="宋体"/>
                <w:lang w:val="en-US" w:eastAsia="zh-CN"/>
              </w:rPr>
              <w:t>塑料酒盒</w:t>
            </w:r>
            <w:r>
              <w:rPr>
                <w:rFonts w:hint="eastAsia" w:ascii="宋体" w:hAnsi="宋体" w:eastAsia="宋体" w:cs="宋体"/>
              </w:rPr>
              <w:t>）</w:t>
            </w:r>
          </w:p>
          <w:p>
            <w:p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①供料：本项目采取分散供料系统自动进行供料，供料时，工人直接将吸料管的吸料口插入原料包装内，利用自动真空供料将原料输送至料斗，项目采用电加热的方式，烘干过程在料斗进行，原料烘干后输送至注塑机，烘干温度为60～80℃，烘干2分钟。</w:t>
            </w:r>
          </w:p>
          <w:p>
            <w:pPr>
              <w:spacing w:line="360" w:lineRule="auto"/>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rPr>
              <w:t>②注塑：注塑件的生产是由注塑机来完成的，整个注塑过程为全封闭状态。注塑机包括注射装置、合模装置、液压系统和电气控制系统等部分，注塑颗粒在注塑机内加热熔化，注塑温度控制在220℃～240℃、注塑压力控制在68.6～137.2MPa，模具温度为40～60℃，之后借助螺杆的推力注射入闭合好的模腔内模具中，经固化定型后制得注塑件。注塑过程中采用循环水间接冷却的方式将注塑件冷却至30℃以下，在冷却循环过程中冷却水循环使用，不外排。</w:t>
            </w:r>
            <w:r>
              <w:rPr>
                <w:rFonts w:hint="eastAsia" w:ascii="宋体" w:hAnsi="宋体" w:eastAsia="宋体" w:cs="宋体"/>
                <w:sz w:val="28"/>
                <w:szCs w:val="28"/>
                <w:lang w:val="en-US" w:eastAsia="zh-CN"/>
              </w:rPr>
              <w:t>脱模过程使用少量脱模剂。</w:t>
            </w:r>
          </w:p>
          <w:p>
            <w:p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本工序的主要污染源为VOCs、噪声，在注塑机排气口上方设置集气罩收集，最后通过一套活性炭装置处理排放。</w:t>
            </w:r>
          </w:p>
          <w:p>
            <w:pPr>
              <w:autoSpaceDE w:val="0"/>
              <w:autoSpaceDN w:val="0"/>
              <w:adjustRightInd w:val="0"/>
              <w:spacing w:line="360" w:lineRule="auto"/>
              <w:ind w:firstLine="548" w:firstLineChars="196"/>
              <w:rPr>
                <w:rFonts w:hint="eastAsia" w:ascii="宋体" w:hAnsi="宋体" w:eastAsia="宋体" w:cs="宋体"/>
                <w:b/>
                <w:bCs/>
                <w:sz w:val="28"/>
                <w:szCs w:val="28"/>
              </w:rPr>
            </w:pPr>
            <w:r>
              <w:rPr>
                <w:rFonts w:hint="eastAsia" w:ascii="宋体" w:hAnsi="宋体" w:eastAsia="宋体" w:cs="宋体"/>
                <w:sz w:val="28"/>
                <w:szCs w:val="28"/>
              </w:rPr>
              <w:t>③修边：对注塑好的半成品进行人工修边，去除工件上的毛刺，此工序产生的废边角料经粉碎后通过注塑回用。</w:t>
            </w:r>
          </w:p>
          <w:p>
            <w:p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④烫金：将经过修边工艺处理后的半成品工件送到烫金机上，利用烫金机的温控原理（烫头加热、气压带动）在筒上加字。</w:t>
            </w:r>
          </w:p>
          <w:p>
            <w:p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本工序的主要污染源为噪声。</w:t>
            </w:r>
          </w:p>
          <w:p>
            <w:p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④装配：将经过烫金工艺处理后的半成品工件与外购的滤芯、密封圈等进行装配，装配好后待检。</w:t>
            </w:r>
          </w:p>
          <w:p>
            <w:p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⑤尺寸检验：对装配好的注塑件进行尺寸检验，尺寸合格的包装入库，尺寸达不到要求的工件返工，经粉碎后注塑回用。</w:t>
            </w:r>
          </w:p>
          <w:p>
            <w:pPr>
              <w:autoSpaceDE w:val="0"/>
              <w:autoSpaceDN w:val="0"/>
              <w:adjustRightInd w:val="0"/>
              <w:spacing w:line="360" w:lineRule="auto"/>
              <w:ind w:firstLine="548" w:firstLineChars="196"/>
              <w:rPr>
                <w:rFonts w:hint="eastAsia" w:ascii="宋体" w:hAnsi="宋体" w:eastAsia="宋体" w:cs="宋体"/>
                <w:b/>
                <w:bCs/>
                <w:sz w:val="28"/>
                <w:szCs w:val="28"/>
                <w:lang w:eastAsia="zh-CN"/>
              </w:rPr>
            </w:pPr>
            <w:r>
              <w:rPr>
                <w:rFonts w:hint="eastAsia" w:ascii="宋体" w:hAnsi="宋体" w:eastAsia="宋体" w:cs="宋体"/>
                <w:sz w:val="28"/>
                <w:szCs w:val="28"/>
              </w:rPr>
              <w:t>⑥粉碎：将不合格品及边角料放入粉碎机粉碎，粉碎机工作过程为封闭状态；封闭式粉碎机粉碎成大颗粒（约3mm）后作为原料与新鲜原料按一定比例混合后重新再投入生产，该过程粉尘产生量小，约破碎量的0.1%。本工序的主要污染源为粉尘、噪声。</w:t>
            </w:r>
          </w:p>
          <w:p>
            <w:pPr>
              <w:pStyle w:val="37"/>
              <w:spacing w:before="160"/>
              <w:ind w:left="587"/>
              <w:jc w:val="left"/>
              <w:rPr>
                <w:rFonts w:hint="eastAsia" w:ascii="宋体" w:hAnsi="宋体" w:eastAsia="宋体" w:cs="宋体"/>
                <w:b/>
                <w:sz w:val="28"/>
                <w:szCs w:val="28"/>
              </w:rPr>
            </w:pPr>
            <w:r>
              <w:rPr>
                <w:rFonts w:hint="eastAsia" w:ascii="宋体" w:hAnsi="宋体" w:eastAsia="宋体" w:cs="宋体"/>
                <w:b/>
                <w:sz w:val="28"/>
                <w:szCs w:val="28"/>
              </w:rPr>
              <w:t>2.2 污染物产生情况</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72"/>
              <w:gridCol w:w="1159"/>
              <w:gridCol w:w="3099"/>
              <w:gridCol w:w="317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223" w:type="pct"/>
                  <w:gridSpan w:val="2"/>
                  <w:noWrap w:val="0"/>
                  <w:vAlign w:val="center"/>
                </w:tcPr>
                <w:p>
                  <w:pPr>
                    <w:pStyle w:val="47"/>
                    <w:bidi w:val="0"/>
                    <w:rPr>
                      <w:rFonts w:hint="eastAsia" w:ascii="宋体" w:hAnsi="宋体" w:eastAsia="宋体" w:cs="宋体"/>
                    </w:rPr>
                  </w:pPr>
                  <w:r>
                    <w:rPr>
                      <w:rFonts w:hint="eastAsia" w:ascii="宋体" w:hAnsi="宋体" w:eastAsia="宋体" w:cs="宋体"/>
                    </w:rPr>
                    <w:t>污染物种类</w:t>
                  </w:r>
                </w:p>
              </w:tc>
              <w:tc>
                <w:tcPr>
                  <w:tcW w:w="1866" w:type="pct"/>
                  <w:noWrap w:val="0"/>
                  <w:vAlign w:val="center"/>
                </w:tcPr>
                <w:p>
                  <w:pPr>
                    <w:pStyle w:val="47"/>
                    <w:bidi w:val="0"/>
                    <w:rPr>
                      <w:rFonts w:hint="eastAsia" w:ascii="宋体" w:hAnsi="宋体" w:eastAsia="宋体" w:cs="宋体"/>
                    </w:rPr>
                  </w:pPr>
                  <w:r>
                    <w:rPr>
                      <w:rFonts w:hint="eastAsia" w:ascii="宋体" w:hAnsi="宋体" w:eastAsia="宋体" w:cs="宋体"/>
                    </w:rPr>
                    <w:t>名称</w:t>
                  </w:r>
                </w:p>
              </w:tc>
              <w:tc>
                <w:tcPr>
                  <w:tcW w:w="1910" w:type="pct"/>
                  <w:noWrap w:val="0"/>
                  <w:vAlign w:val="center"/>
                </w:tcPr>
                <w:p>
                  <w:pPr>
                    <w:pStyle w:val="47"/>
                    <w:bidi w:val="0"/>
                    <w:rPr>
                      <w:rFonts w:hint="eastAsia" w:ascii="宋体" w:hAnsi="宋体" w:eastAsia="宋体" w:cs="宋体"/>
                    </w:rPr>
                  </w:pPr>
                  <w:r>
                    <w:rPr>
                      <w:rFonts w:hint="eastAsia" w:ascii="宋体" w:hAnsi="宋体" w:eastAsia="宋体" w:cs="宋体"/>
                    </w:rPr>
                    <w:t>产污来源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223" w:type="pct"/>
                  <w:gridSpan w:val="2"/>
                  <w:noWrap w:val="0"/>
                  <w:vAlign w:val="center"/>
                </w:tcPr>
                <w:p>
                  <w:pPr>
                    <w:pStyle w:val="47"/>
                    <w:bidi w:val="0"/>
                    <w:rPr>
                      <w:rFonts w:hint="eastAsia" w:ascii="宋体" w:hAnsi="宋体" w:eastAsia="宋体" w:cs="宋体"/>
                    </w:rPr>
                  </w:pPr>
                  <w:r>
                    <w:rPr>
                      <w:rFonts w:hint="eastAsia" w:ascii="宋体" w:hAnsi="宋体" w:eastAsia="宋体" w:cs="宋体"/>
                    </w:rPr>
                    <w:t>废水</w:t>
                  </w:r>
                </w:p>
              </w:tc>
              <w:tc>
                <w:tcPr>
                  <w:tcW w:w="1866" w:type="pct"/>
                  <w:tcBorders>
                    <w:bottom w:val="single" w:color="auto" w:sz="4" w:space="0"/>
                  </w:tcBorders>
                  <w:noWrap w:val="0"/>
                  <w:vAlign w:val="center"/>
                </w:tcPr>
                <w:p>
                  <w:pPr>
                    <w:pStyle w:val="47"/>
                    <w:bidi w:val="0"/>
                    <w:rPr>
                      <w:rFonts w:hint="eastAsia" w:ascii="宋体" w:hAnsi="宋体" w:eastAsia="宋体" w:cs="宋体"/>
                    </w:rPr>
                  </w:pPr>
                  <w:r>
                    <w:rPr>
                      <w:rFonts w:hint="eastAsia" w:ascii="宋体" w:hAnsi="宋体" w:eastAsia="宋体" w:cs="宋体"/>
                    </w:rPr>
                    <w:t>生活污水</w:t>
                  </w:r>
                </w:p>
              </w:tc>
              <w:tc>
                <w:tcPr>
                  <w:tcW w:w="1910" w:type="pct"/>
                  <w:tcBorders>
                    <w:bottom w:val="single" w:color="auto" w:sz="4" w:space="0"/>
                  </w:tcBorders>
                  <w:noWrap w:val="0"/>
                  <w:vAlign w:val="center"/>
                </w:tcPr>
                <w:p>
                  <w:pPr>
                    <w:pStyle w:val="47"/>
                    <w:bidi w:val="0"/>
                    <w:rPr>
                      <w:rFonts w:hint="eastAsia" w:ascii="宋体" w:hAnsi="宋体" w:eastAsia="宋体" w:cs="宋体"/>
                    </w:rPr>
                  </w:pPr>
                  <w:r>
                    <w:rPr>
                      <w:rFonts w:hint="eastAsia" w:ascii="宋体" w:hAnsi="宋体" w:eastAsia="宋体" w:cs="宋体"/>
                    </w:rPr>
                    <w:t>员工办公、生活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223" w:type="pct"/>
                  <w:gridSpan w:val="2"/>
                  <w:vMerge w:val="restart"/>
                  <w:noWrap w:val="0"/>
                  <w:vAlign w:val="center"/>
                </w:tcPr>
                <w:p>
                  <w:pPr>
                    <w:pStyle w:val="47"/>
                    <w:bidi w:val="0"/>
                    <w:rPr>
                      <w:rFonts w:hint="eastAsia" w:ascii="宋体" w:hAnsi="宋体" w:eastAsia="宋体" w:cs="宋体"/>
                    </w:rPr>
                  </w:pPr>
                  <w:r>
                    <w:rPr>
                      <w:rFonts w:hint="eastAsia" w:ascii="宋体" w:hAnsi="宋体" w:eastAsia="宋体" w:cs="宋体"/>
                    </w:rPr>
                    <w:t>废气</w:t>
                  </w:r>
                </w:p>
              </w:tc>
              <w:tc>
                <w:tcPr>
                  <w:tcW w:w="1866" w:type="pct"/>
                  <w:tcBorders>
                    <w:bottom w:val="single" w:color="auto" w:sz="4" w:space="0"/>
                  </w:tcBorders>
                  <w:noWrap w:val="0"/>
                  <w:vAlign w:val="center"/>
                </w:tcPr>
                <w:p>
                  <w:pPr>
                    <w:pStyle w:val="47"/>
                    <w:bidi w:val="0"/>
                    <w:rPr>
                      <w:rFonts w:hint="eastAsia" w:ascii="宋体" w:hAnsi="宋体" w:eastAsia="宋体" w:cs="宋体"/>
                      <w:lang w:val="en-US" w:eastAsia="zh-CN"/>
                    </w:rPr>
                  </w:pPr>
                  <w:r>
                    <w:rPr>
                      <w:rFonts w:hint="eastAsia" w:ascii="宋体" w:hAnsi="宋体" w:eastAsia="宋体" w:cs="宋体"/>
                      <w:lang w:val="en-US" w:eastAsia="zh-CN"/>
                    </w:rPr>
                    <w:t>注塑废气</w:t>
                  </w:r>
                </w:p>
              </w:tc>
              <w:tc>
                <w:tcPr>
                  <w:tcW w:w="1910" w:type="pct"/>
                  <w:noWrap w:val="0"/>
                  <w:vAlign w:val="center"/>
                </w:tcPr>
                <w:p>
                  <w:pPr>
                    <w:pStyle w:val="47"/>
                    <w:bidi w:val="0"/>
                    <w:rPr>
                      <w:rFonts w:hint="eastAsia" w:ascii="宋体" w:hAnsi="宋体" w:eastAsia="宋体" w:cs="宋体"/>
                      <w:lang w:val="en-US" w:eastAsia="zh-CN"/>
                    </w:rPr>
                  </w:pPr>
                  <w:r>
                    <w:rPr>
                      <w:rFonts w:hint="eastAsia" w:ascii="宋体" w:hAnsi="宋体" w:eastAsia="宋体" w:cs="宋体"/>
                      <w:lang w:val="en-US" w:eastAsia="zh-CN"/>
                    </w:rPr>
                    <w:t>生产过程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223" w:type="pct"/>
                  <w:gridSpan w:val="2"/>
                  <w:vMerge w:val="continue"/>
                  <w:noWrap w:val="0"/>
                  <w:vAlign w:val="center"/>
                </w:tcPr>
                <w:p>
                  <w:pPr>
                    <w:pStyle w:val="47"/>
                    <w:bidi w:val="0"/>
                    <w:rPr>
                      <w:rFonts w:hint="eastAsia" w:ascii="宋体" w:hAnsi="宋体" w:eastAsia="宋体" w:cs="宋体"/>
                    </w:rPr>
                  </w:pPr>
                </w:p>
              </w:tc>
              <w:tc>
                <w:tcPr>
                  <w:tcW w:w="1866" w:type="pct"/>
                  <w:tcBorders>
                    <w:top w:val="single" w:color="auto" w:sz="4" w:space="0"/>
                    <w:bottom w:val="single" w:color="auto" w:sz="4" w:space="0"/>
                  </w:tcBorders>
                  <w:noWrap w:val="0"/>
                  <w:vAlign w:val="center"/>
                </w:tcPr>
                <w:p>
                  <w:pPr>
                    <w:pStyle w:val="47"/>
                    <w:bidi w:val="0"/>
                    <w:rPr>
                      <w:rFonts w:hint="eastAsia" w:ascii="宋体" w:hAnsi="宋体" w:eastAsia="宋体" w:cs="宋体"/>
                      <w:lang w:val="en-US" w:eastAsia="zh-CN"/>
                    </w:rPr>
                  </w:pPr>
                  <w:r>
                    <w:rPr>
                      <w:rFonts w:hint="eastAsia" w:ascii="宋体" w:hAnsi="宋体" w:eastAsia="宋体" w:cs="宋体"/>
                      <w:lang w:val="en-US" w:eastAsia="zh-CN"/>
                    </w:rPr>
                    <w:t>食堂废气</w:t>
                  </w:r>
                </w:p>
              </w:tc>
              <w:tc>
                <w:tcPr>
                  <w:tcW w:w="1910" w:type="pct"/>
                  <w:tcBorders>
                    <w:bottom w:val="single" w:color="auto" w:sz="4" w:space="0"/>
                  </w:tcBorders>
                  <w:noWrap w:val="0"/>
                  <w:vAlign w:val="center"/>
                </w:tcPr>
                <w:p>
                  <w:pPr>
                    <w:pStyle w:val="47"/>
                    <w:bidi w:val="0"/>
                    <w:rPr>
                      <w:rFonts w:hint="eastAsia" w:ascii="宋体" w:hAnsi="宋体" w:eastAsia="宋体" w:cs="宋体"/>
                      <w:lang w:val="en-US" w:eastAsia="zh-CN"/>
                    </w:rPr>
                  </w:pPr>
                  <w:r>
                    <w:rPr>
                      <w:rFonts w:hint="eastAsia" w:ascii="宋体" w:hAnsi="宋体" w:eastAsia="宋体" w:cs="宋体"/>
                      <w:lang w:val="en-US" w:eastAsia="zh-CN"/>
                    </w:rPr>
                    <w:t>生活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525" w:type="pct"/>
                  <w:vMerge w:val="restart"/>
                  <w:noWrap w:val="0"/>
                  <w:vAlign w:val="center"/>
                </w:tcPr>
                <w:p>
                  <w:pPr>
                    <w:pStyle w:val="47"/>
                    <w:bidi w:val="0"/>
                    <w:rPr>
                      <w:rFonts w:hint="eastAsia" w:ascii="宋体" w:hAnsi="宋体" w:eastAsia="宋体" w:cs="宋体"/>
                    </w:rPr>
                  </w:pPr>
                  <w:r>
                    <w:rPr>
                      <w:rFonts w:hint="eastAsia" w:ascii="宋体" w:hAnsi="宋体" w:eastAsia="宋体" w:cs="宋体"/>
                    </w:rPr>
                    <w:t>固体废物</w:t>
                  </w:r>
                </w:p>
              </w:tc>
              <w:tc>
                <w:tcPr>
                  <w:tcW w:w="697" w:type="pct"/>
                  <w:vMerge w:val="restart"/>
                  <w:noWrap w:val="0"/>
                  <w:vAlign w:val="center"/>
                </w:tcPr>
                <w:p>
                  <w:pPr>
                    <w:pStyle w:val="47"/>
                    <w:bidi w:val="0"/>
                    <w:rPr>
                      <w:rFonts w:hint="eastAsia" w:ascii="宋体" w:hAnsi="宋体" w:eastAsia="宋体" w:cs="宋体"/>
                    </w:rPr>
                  </w:pPr>
                  <w:r>
                    <w:rPr>
                      <w:rFonts w:hint="eastAsia" w:ascii="宋体" w:hAnsi="宋体" w:eastAsia="宋体" w:cs="宋体"/>
                    </w:rPr>
                    <w:t>一般固废</w:t>
                  </w:r>
                </w:p>
              </w:tc>
              <w:tc>
                <w:tcPr>
                  <w:tcW w:w="1866" w:type="pct"/>
                  <w:noWrap w:val="0"/>
                  <w:vAlign w:val="center"/>
                </w:tcPr>
                <w:p>
                  <w:pPr>
                    <w:pStyle w:val="47"/>
                    <w:bidi w:val="0"/>
                    <w:rPr>
                      <w:rFonts w:hint="eastAsia" w:ascii="宋体" w:hAnsi="宋体" w:eastAsia="宋体" w:cs="宋体"/>
                    </w:rPr>
                  </w:pPr>
                  <w:r>
                    <w:rPr>
                      <w:rFonts w:hint="eastAsia" w:ascii="宋体" w:hAnsi="宋体" w:eastAsia="宋体" w:cs="宋体"/>
                    </w:rPr>
                    <w:t>生活垃圾</w:t>
                  </w:r>
                </w:p>
              </w:tc>
              <w:tc>
                <w:tcPr>
                  <w:tcW w:w="1910" w:type="pct"/>
                  <w:noWrap w:val="0"/>
                  <w:vAlign w:val="center"/>
                </w:tcPr>
                <w:p>
                  <w:pPr>
                    <w:pStyle w:val="47"/>
                    <w:bidi w:val="0"/>
                    <w:rPr>
                      <w:rFonts w:hint="eastAsia" w:ascii="宋体" w:hAnsi="宋体" w:eastAsia="宋体" w:cs="宋体"/>
                    </w:rPr>
                  </w:pPr>
                  <w:r>
                    <w:rPr>
                      <w:rFonts w:hint="eastAsia" w:ascii="宋体" w:hAnsi="宋体" w:eastAsia="宋体" w:cs="宋体"/>
                    </w:rPr>
                    <w:t>员工办公、生活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525" w:type="pct"/>
                  <w:vMerge w:val="continue"/>
                  <w:noWrap w:val="0"/>
                  <w:vAlign w:val="center"/>
                </w:tcPr>
                <w:p>
                  <w:pPr>
                    <w:pStyle w:val="47"/>
                    <w:bidi w:val="0"/>
                    <w:rPr>
                      <w:rFonts w:hint="eastAsia" w:ascii="宋体" w:hAnsi="宋体" w:eastAsia="宋体" w:cs="宋体"/>
                    </w:rPr>
                  </w:pPr>
                </w:p>
              </w:tc>
              <w:tc>
                <w:tcPr>
                  <w:tcW w:w="697" w:type="pct"/>
                  <w:vMerge w:val="continue"/>
                  <w:noWrap w:val="0"/>
                  <w:vAlign w:val="center"/>
                </w:tcPr>
                <w:p>
                  <w:pPr>
                    <w:pStyle w:val="47"/>
                    <w:bidi w:val="0"/>
                    <w:rPr>
                      <w:rFonts w:hint="eastAsia" w:ascii="宋体" w:hAnsi="宋体" w:eastAsia="宋体" w:cs="宋体"/>
                    </w:rPr>
                  </w:pPr>
                </w:p>
              </w:tc>
              <w:tc>
                <w:tcPr>
                  <w:tcW w:w="1866" w:type="pct"/>
                  <w:noWrap w:val="0"/>
                  <w:vAlign w:val="center"/>
                </w:tcPr>
                <w:p>
                  <w:pPr>
                    <w:pStyle w:val="47"/>
                    <w:bidi w:val="0"/>
                    <w:rPr>
                      <w:rFonts w:hint="eastAsia" w:ascii="宋体" w:hAnsi="宋体" w:eastAsia="宋体" w:cs="宋体"/>
                      <w:lang w:eastAsia="zh-CN"/>
                    </w:rPr>
                  </w:pPr>
                  <w:r>
                    <w:rPr>
                      <w:rFonts w:hint="eastAsia" w:ascii="宋体" w:hAnsi="宋体" w:eastAsia="宋体" w:cs="宋体"/>
                      <w:lang w:val="en-US" w:eastAsia="zh-CN"/>
                    </w:rPr>
                    <w:t>废纸、次品</w:t>
                  </w:r>
                </w:p>
              </w:tc>
              <w:tc>
                <w:tcPr>
                  <w:tcW w:w="1910" w:type="pct"/>
                  <w:noWrap w:val="0"/>
                  <w:vAlign w:val="center"/>
                </w:tcPr>
                <w:p>
                  <w:pPr>
                    <w:pStyle w:val="47"/>
                    <w:bidi w:val="0"/>
                    <w:rPr>
                      <w:rFonts w:hint="eastAsia" w:ascii="宋体" w:hAnsi="宋体" w:eastAsia="宋体" w:cs="宋体"/>
                    </w:rPr>
                  </w:pPr>
                  <w:r>
                    <w:rPr>
                      <w:rFonts w:hint="eastAsia" w:ascii="宋体" w:hAnsi="宋体" w:eastAsia="宋体" w:cs="宋体"/>
                      <w:lang w:val="en-US" w:eastAsia="zh-CN"/>
                    </w:rPr>
                    <w:t>生产过程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525" w:type="pct"/>
                  <w:vMerge w:val="continue"/>
                  <w:noWrap w:val="0"/>
                  <w:vAlign w:val="center"/>
                </w:tcPr>
                <w:p>
                  <w:pPr>
                    <w:pStyle w:val="47"/>
                    <w:bidi w:val="0"/>
                    <w:rPr>
                      <w:rFonts w:hint="eastAsia" w:ascii="宋体" w:hAnsi="宋体" w:eastAsia="宋体" w:cs="宋体"/>
                    </w:rPr>
                  </w:pPr>
                </w:p>
              </w:tc>
              <w:tc>
                <w:tcPr>
                  <w:tcW w:w="697" w:type="pct"/>
                  <w:vMerge w:val="continue"/>
                  <w:noWrap w:val="0"/>
                  <w:vAlign w:val="center"/>
                </w:tcPr>
                <w:p>
                  <w:pPr>
                    <w:pStyle w:val="47"/>
                    <w:bidi w:val="0"/>
                    <w:rPr>
                      <w:rFonts w:hint="eastAsia" w:ascii="宋体" w:hAnsi="宋体" w:eastAsia="宋体" w:cs="宋体"/>
                    </w:rPr>
                  </w:pPr>
                </w:p>
              </w:tc>
              <w:tc>
                <w:tcPr>
                  <w:tcW w:w="1866" w:type="pct"/>
                  <w:tcBorders>
                    <w:top w:val="single" w:color="auto" w:sz="4" w:space="0"/>
                  </w:tcBorders>
                  <w:noWrap w:val="0"/>
                  <w:vAlign w:val="center"/>
                </w:tcPr>
                <w:p>
                  <w:pPr>
                    <w:pStyle w:val="47"/>
                    <w:bidi w:val="0"/>
                    <w:rPr>
                      <w:rFonts w:hint="eastAsia" w:ascii="宋体" w:hAnsi="宋体" w:eastAsia="宋体" w:cs="宋体"/>
                      <w:lang w:val="en-US" w:eastAsia="zh-CN"/>
                    </w:rPr>
                  </w:pPr>
                  <w:r>
                    <w:rPr>
                      <w:rFonts w:hint="eastAsia" w:ascii="宋体" w:hAnsi="宋体" w:eastAsia="宋体" w:cs="宋体"/>
                      <w:lang w:val="en-US" w:eastAsia="zh-CN"/>
                    </w:rPr>
                    <w:t>废烫金纸</w:t>
                  </w:r>
                </w:p>
              </w:tc>
              <w:tc>
                <w:tcPr>
                  <w:tcW w:w="1910" w:type="pct"/>
                  <w:tcBorders>
                    <w:top w:val="single" w:color="auto" w:sz="4" w:space="0"/>
                  </w:tcBorders>
                  <w:noWrap w:val="0"/>
                  <w:vAlign w:val="center"/>
                </w:tcPr>
                <w:p>
                  <w:pPr>
                    <w:pStyle w:val="47"/>
                    <w:bidi w:val="0"/>
                    <w:rPr>
                      <w:rFonts w:hint="eastAsia" w:ascii="宋体" w:hAnsi="宋体" w:eastAsia="宋体" w:cs="宋体"/>
                      <w:lang w:val="en-US" w:eastAsia="zh-CN"/>
                    </w:rPr>
                  </w:pPr>
                  <w:r>
                    <w:rPr>
                      <w:rFonts w:hint="eastAsia" w:ascii="宋体" w:hAnsi="宋体" w:eastAsia="宋体" w:cs="宋体"/>
                      <w:lang w:val="en-US" w:eastAsia="zh-CN"/>
                    </w:rPr>
                    <w:t>生产过程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525" w:type="pct"/>
                  <w:vMerge w:val="continue"/>
                  <w:noWrap w:val="0"/>
                  <w:vAlign w:val="center"/>
                </w:tcPr>
                <w:p>
                  <w:pPr>
                    <w:pStyle w:val="47"/>
                    <w:bidi w:val="0"/>
                    <w:rPr>
                      <w:rFonts w:hint="eastAsia" w:ascii="宋体" w:hAnsi="宋体" w:eastAsia="宋体" w:cs="宋体"/>
                    </w:rPr>
                  </w:pPr>
                </w:p>
              </w:tc>
              <w:tc>
                <w:tcPr>
                  <w:tcW w:w="697" w:type="pct"/>
                  <w:noWrap w:val="0"/>
                  <w:vAlign w:val="center"/>
                </w:tcPr>
                <w:p>
                  <w:pPr>
                    <w:pStyle w:val="47"/>
                    <w:bidi w:val="0"/>
                    <w:rPr>
                      <w:rFonts w:hint="eastAsia" w:ascii="宋体" w:hAnsi="宋体" w:eastAsia="宋体" w:cs="宋体"/>
                    </w:rPr>
                  </w:pPr>
                  <w:r>
                    <w:rPr>
                      <w:rFonts w:hint="eastAsia" w:ascii="宋体" w:hAnsi="宋体" w:eastAsia="宋体" w:cs="宋体"/>
                    </w:rPr>
                    <w:t>危险废物</w:t>
                  </w:r>
                </w:p>
              </w:tc>
              <w:tc>
                <w:tcPr>
                  <w:tcW w:w="1866" w:type="pct"/>
                  <w:tcBorders>
                    <w:top w:val="single" w:color="auto" w:sz="4" w:space="0"/>
                    <w:bottom w:val="single" w:color="auto" w:sz="4" w:space="0"/>
                  </w:tcBorders>
                  <w:noWrap w:val="0"/>
                  <w:vAlign w:val="center"/>
                </w:tcPr>
                <w:p>
                  <w:pPr>
                    <w:pStyle w:val="47"/>
                    <w:bidi w:val="0"/>
                    <w:rPr>
                      <w:rFonts w:hint="eastAsia" w:ascii="宋体" w:hAnsi="宋体" w:eastAsia="宋体" w:cs="宋体"/>
                      <w:lang w:val="en-US" w:eastAsia="zh-CN"/>
                    </w:rPr>
                  </w:pPr>
                  <w:r>
                    <w:rPr>
                      <w:rFonts w:hint="eastAsia" w:ascii="宋体" w:hAnsi="宋体" w:eastAsia="宋体" w:cs="宋体"/>
                      <w:lang w:val="en-US" w:eastAsia="zh-CN"/>
                    </w:rPr>
                    <w:t>废活性炭</w:t>
                  </w:r>
                </w:p>
              </w:tc>
              <w:tc>
                <w:tcPr>
                  <w:tcW w:w="1910" w:type="pct"/>
                  <w:tcBorders>
                    <w:top w:val="single" w:color="auto" w:sz="4" w:space="0"/>
                    <w:bottom w:val="single" w:color="auto" w:sz="4" w:space="0"/>
                  </w:tcBorders>
                  <w:noWrap w:val="0"/>
                  <w:vAlign w:val="center"/>
                </w:tcPr>
                <w:p>
                  <w:pPr>
                    <w:pStyle w:val="47"/>
                    <w:bidi w:val="0"/>
                    <w:rPr>
                      <w:rFonts w:hint="eastAsia" w:ascii="宋体" w:hAnsi="宋体" w:eastAsia="宋体" w:cs="宋体"/>
                      <w:lang w:val="en-US"/>
                    </w:rPr>
                  </w:pPr>
                  <w:r>
                    <w:rPr>
                      <w:rFonts w:hint="eastAsia" w:ascii="宋体" w:hAnsi="宋体" w:eastAsia="宋体" w:cs="宋体"/>
                      <w:lang w:val="en-US" w:eastAsia="zh-CN"/>
                    </w:rPr>
                    <w:t>废气处理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223" w:type="pct"/>
                  <w:gridSpan w:val="2"/>
                  <w:noWrap w:val="0"/>
                  <w:vAlign w:val="center"/>
                </w:tcPr>
                <w:p>
                  <w:pPr>
                    <w:pStyle w:val="47"/>
                    <w:bidi w:val="0"/>
                    <w:rPr>
                      <w:rFonts w:hint="eastAsia" w:ascii="宋体" w:hAnsi="宋体" w:eastAsia="宋体" w:cs="宋体"/>
                    </w:rPr>
                  </w:pPr>
                  <w:r>
                    <w:rPr>
                      <w:rFonts w:hint="eastAsia" w:ascii="宋体" w:hAnsi="宋体" w:eastAsia="宋体" w:cs="宋体"/>
                    </w:rPr>
                    <w:t>噪声</w:t>
                  </w:r>
                </w:p>
              </w:tc>
              <w:tc>
                <w:tcPr>
                  <w:tcW w:w="1866" w:type="pct"/>
                  <w:noWrap w:val="0"/>
                  <w:vAlign w:val="center"/>
                </w:tcPr>
                <w:p>
                  <w:pPr>
                    <w:pStyle w:val="47"/>
                    <w:bidi w:val="0"/>
                    <w:rPr>
                      <w:rFonts w:hint="eastAsia" w:ascii="宋体" w:hAnsi="宋体" w:eastAsia="宋体" w:cs="宋体"/>
                    </w:rPr>
                  </w:pPr>
                  <w:r>
                    <w:rPr>
                      <w:rFonts w:hint="eastAsia" w:ascii="宋体" w:hAnsi="宋体" w:eastAsia="宋体" w:cs="宋体"/>
                    </w:rPr>
                    <w:t>设备运行</w:t>
                  </w:r>
                </w:p>
              </w:tc>
              <w:tc>
                <w:tcPr>
                  <w:tcW w:w="1910" w:type="pct"/>
                  <w:noWrap w:val="0"/>
                  <w:vAlign w:val="center"/>
                </w:tcPr>
                <w:p>
                  <w:pPr>
                    <w:pStyle w:val="47"/>
                    <w:bidi w:val="0"/>
                    <w:rPr>
                      <w:rFonts w:hint="eastAsia" w:ascii="宋体" w:hAnsi="宋体" w:eastAsia="宋体" w:cs="宋体"/>
                    </w:rPr>
                  </w:pPr>
                  <w:r>
                    <w:rPr>
                      <w:rFonts w:hint="eastAsia" w:ascii="宋体" w:hAnsi="宋体" w:eastAsia="宋体" w:cs="宋体"/>
                      <w:lang w:val="en-US" w:eastAsia="zh-CN"/>
                    </w:rPr>
                    <w:t>生产过程</w:t>
                  </w:r>
                </w:p>
              </w:tc>
            </w:tr>
          </w:tbl>
          <w:p>
            <w:pPr>
              <w:adjustRightInd w:val="0"/>
              <w:snapToGrid w:val="0"/>
              <w:spacing w:line="360" w:lineRule="auto"/>
              <w:rPr>
                <w:rFonts w:hint="eastAsia" w:ascii="宋体" w:hAnsi="宋体" w:eastAsia="宋体" w:cs="宋体"/>
                <w:color w:val="000000"/>
                <w:sz w:val="28"/>
                <w:szCs w:val="28"/>
              </w:rPr>
            </w:pPr>
          </w:p>
        </w:tc>
      </w:tr>
    </w:tbl>
    <w:p>
      <w:pPr>
        <w:pStyle w:val="28"/>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3"/>
        <w:rPr>
          <w:rFonts w:hint="eastAsia" w:ascii="宋体" w:hAnsi="宋体" w:eastAsia="宋体" w:cs="宋体"/>
          <w:color w:val="auto"/>
          <w:highlight w:val="none"/>
          <w:lang w:val="en-US" w:eastAsia="zh-CN"/>
        </w:rPr>
      </w:pPr>
      <w:bookmarkStart w:id="39" w:name="_Toc23807"/>
      <w:r>
        <w:rPr>
          <w:rFonts w:hint="eastAsia" w:ascii="宋体" w:hAnsi="宋体" w:eastAsia="宋体" w:cs="宋体"/>
          <w:color w:val="auto"/>
          <w:highlight w:val="none"/>
        </w:rPr>
        <w:t>表三</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主要污染物的产生、治理及排放</w:t>
      </w:r>
      <w:bookmarkEnd w:id="39"/>
    </w:p>
    <w:tbl>
      <w:tblPr>
        <w:tblStyle w:val="29"/>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82"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一、废气的产生及治理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环评情况：</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项目废气主要为注塑废气、食堂油烟、手工酒盒粘胶废气、纸板切割、开槽过程产生粉尘。</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治理措施：</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1、注塑废气：在每个注塑机的注塑口上方、粘合工序设备均安装集气罩（集气效率80%），产生的有机废气经集气罩收集后经二级活性炭吸附处理，通过现有15m高（1#）的排气筒排放。</w:t>
            </w:r>
          </w:p>
          <w:p>
            <w:pPr>
              <w:numPr>
                <w:ilvl w:val="0"/>
                <w:numId w:val="0"/>
              </w:numPr>
              <w:ind w:leftChars="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 xml:space="preserve">    2、食堂油烟：通过现有</w:t>
            </w:r>
            <w:r>
              <w:rPr>
                <w:rFonts w:hint="default" w:ascii="宋体" w:hAnsi="宋体" w:eastAsia="宋体" w:cs="宋体"/>
                <w:sz w:val="28"/>
                <w:szCs w:val="28"/>
                <w:lang w:val="en-US" w:eastAsia="zh-CN" w:bidi="ar-SA"/>
              </w:rPr>
              <w:t>油烟净化器处理后</w:t>
            </w:r>
            <w:r>
              <w:rPr>
                <w:rFonts w:hint="eastAsia" w:ascii="宋体" w:hAnsi="宋体" w:eastAsia="宋体" w:cs="宋体"/>
                <w:sz w:val="28"/>
                <w:szCs w:val="28"/>
                <w:lang w:val="en-US" w:eastAsia="zh-CN" w:bidi="ar-SA"/>
              </w:rPr>
              <w:t>经楼顶</w:t>
            </w:r>
            <w:r>
              <w:rPr>
                <w:rFonts w:hint="default" w:ascii="宋体" w:hAnsi="宋体" w:eastAsia="宋体" w:cs="宋体"/>
                <w:sz w:val="28"/>
                <w:szCs w:val="28"/>
                <w:lang w:val="en-US" w:eastAsia="zh-CN" w:bidi="ar-SA"/>
              </w:rPr>
              <w:t>烟囱排放</w:t>
            </w:r>
            <w:r>
              <w:rPr>
                <w:rFonts w:hint="eastAsia" w:ascii="宋体" w:hAnsi="宋体" w:eastAsia="宋体" w:cs="宋体"/>
                <w:sz w:val="28"/>
                <w:szCs w:val="28"/>
                <w:lang w:val="en-US" w:eastAsia="zh-CN" w:bidi="ar-SA"/>
              </w:rPr>
              <w:t>。</w:t>
            </w:r>
          </w:p>
          <w:p>
            <w:pPr>
              <w:pStyle w:val="2"/>
              <w:numPr>
                <w:ilvl w:val="0"/>
                <w:numId w:val="0"/>
              </w:numPr>
              <w:ind w:leftChars="0" w:firstLine="560" w:firstLineChars="200"/>
              <w:rPr>
                <w:rFonts w:hint="default"/>
                <w:lang w:val="en-US" w:eastAsia="zh-CN"/>
              </w:rPr>
            </w:pPr>
            <w:r>
              <w:rPr>
                <w:rFonts w:hint="eastAsia" w:ascii="宋体" w:hAnsi="宋体" w:eastAsia="宋体" w:cs="宋体"/>
                <w:sz w:val="28"/>
                <w:szCs w:val="28"/>
                <w:lang w:val="en-US" w:eastAsia="zh-CN" w:bidi="ar-SA"/>
              </w:rPr>
              <w:t>3、手工酒盒粘胶废气、纸板切割、开槽过程产生粉尘：</w:t>
            </w:r>
            <w:r>
              <w:rPr>
                <w:rFonts w:hint="eastAsia" w:ascii="Times New Roman" w:hAnsi="宋体" w:eastAsia="宋体"/>
                <w:lang w:val="en-US" w:eastAsia="zh-CN"/>
              </w:rPr>
              <w:t>加强车间通风后无组织排放。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实际情况：</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手工酒盒生产线未建设，无手工酒盒粘胶废气和开槽过程中粉尘产生；其余与环评一致。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二、废水的产生及治理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环评情况：</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扩建项目营运期无生产废水产生，因此营运期废水主要为生活污水。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食堂废水经隔油池处理后，同生活污水进入化粪池预处理达《污水综合排放标准》(GB8978-1996)三级标准标后，排入市政管网，最后由泸州市城东污水处理厂处理达《城镇污水处理厂污染物排放标准》（GB18918-2002）一级A标后排入长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实际情况：</w:t>
            </w:r>
          </w:p>
          <w:p>
            <w:pPr>
              <w:rPr>
                <w:rFonts w:hint="default"/>
                <w:lang w:val="en-US" w:eastAsia="zh-CN"/>
              </w:rPr>
            </w:pPr>
            <w:r>
              <w:rPr>
                <w:rFonts w:hint="eastAsia" w:ascii="宋体" w:hAnsi="宋体" w:eastAsia="宋体" w:cs="宋体"/>
                <w:sz w:val="28"/>
                <w:szCs w:val="28"/>
                <w:lang w:val="en-US" w:eastAsia="zh-CN" w:bidi="ar-SA"/>
              </w:rPr>
              <w:t xml:space="preserve">    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环评情况：</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项目噪声主要来源于各种设备噪声，主要噪声设备有：生产线的切纸机、V槽机、成型机、切线机、皮壳机、烫金机、空压机等设备</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治理措施：</w:t>
            </w:r>
          </w:p>
          <w:p>
            <w:pPr>
              <w:spacing w:line="360" w:lineRule="auto"/>
              <w:ind w:firstLine="560" w:firstLineChars="200"/>
              <w:jc w:val="left"/>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1、设备选用低噪声设备；</w:t>
            </w:r>
          </w:p>
          <w:p>
            <w:pPr>
              <w:spacing w:line="360" w:lineRule="auto"/>
              <w:ind w:firstLine="560" w:firstLineChars="200"/>
              <w:jc w:val="left"/>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2、合理布置，主要噪声源均布置于建筑物内，利用建筑墙体隔音作用；</w:t>
            </w:r>
          </w:p>
          <w:p>
            <w:pPr>
              <w:spacing w:line="360" w:lineRule="auto"/>
              <w:ind w:firstLine="560" w:firstLineChars="200"/>
              <w:jc w:val="left"/>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3、设备安装减震器减震；</w:t>
            </w:r>
          </w:p>
          <w:p>
            <w:pPr>
              <w:spacing w:line="360" w:lineRule="auto"/>
              <w:ind w:firstLine="560" w:firstLineChars="200"/>
              <w:jc w:val="left"/>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4、加强生产过程中的设备的维护及操作管理。</w:t>
            </w:r>
          </w:p>
          <w:p>
            <w:pPr>
              <w:spacing w:line="360" w:lineRule="auto"/>
              <w:ind w:firstLine="560" w:firstLineChars="200"/>
              <w:jc w:val="left"/>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5、设备定期维护、保养的管理制度，以防止设备故障形成的非正常生产噪声；加强职工环保意识教育，提倡文明生产，防止人为噪声。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实际情况：手工纸盒生产线未建设，无</w:t>
            </w:r>
            <w:r>
              <w:rPr>
                <w:rFonts w:hint="eastAsia" w:ascii="宋体" w:hAnsi="宋体" w:eastAsia="宋体" w:cs="宋体"/>
                <w:sz w:val="28"/>
                <w:szCs w:val="28"/>
                <w:lang w:val="en-US" w:eastAsia="zh-CN" w:bidi="ar-SA"/>
              </w:rPr>
              <w:t>生产线的切纸机、V槽机、成型机、切线机产生的噪声；其余</w:t>
            </w:r>
            <w:r>
              <w:rPr>
                <w:rFonts w:hint="eastAsia" w:ascii="宋体" w:hAnsi="宋体" w:eastAsia="宋体" w:cs="宋体"/>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四、固体废弃物的产生及处置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本项目产生的固体废弃物为废烫金纸、不合格品、废胶水桶。危险固体废物：废活性炭、废机油等。</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生活垃圾：生活垃圾中主要成分为办公废纸、瓜果皮、饮料瓶等。</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废烫金纸：废烫金纸约占原料烫金纸的四分之三，产生约0.18t/a，收集后外售废品收购站。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不合格品：是指注塑工序中产生的废品，粉碎后回用于生产。</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废胶水桶：统一收集暂存后由厂家回收综合利用。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纸盒次品：集中收集后由外售当地废品收购站。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废活性炭：暂存于危废暂存间。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废机油：暂存于危废暂存间。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企业设置一般固体废物暂存间（10m</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lang w:val="en-US" w:eastAsia="zh-CN"/>
              </w:rPr>
              <w:t>），采取密闭、地面硬化；危废暂存间一间（10m</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lang w:val="en-US" w:eastAsia="zh-CN"/>
              </w:rPr>
              <w:t>）位于机修车间，评价要求危废暂存间需采取“三防”措施，并设置标志标牌，建立危废转运联单及台账。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实际情况：</w:t>
            </w:r>
          </w:p>
          <w:p>
            <w:pPr>
              <w:pStyle w:val="2"/>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手工纸盒生产线未建设，无废胶水桶产生；其余与环评一致。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rPr>
              <w:t>本项目总投资</w:t>
            </w:r>
            <w:r>
              <w:rPr>
                <w:rFonts w:hint="eastAsia" w:ascii="宋体" w:hAnsi="宋体" w:eastAsia="宋体" w:cs="宋体"/>
                <w:sz w:val="28"/>
                <w:szCs w:val="28"/>
                <w:lang w:val="en-US" w:eastAsia="zh-CN"/>
              </w:rPr>
              <w:t>1</w:t>
            </w:r>
            <w:r>
              <w:rPr>
                <w:rFonts w:hint="eastAsia" w:ascii="宋体" w:hAnsi="宋体" w:eastAsia="宋体" w:cs="宋体"/>
                <w:sz w:val="28"/>
                <w:szCs w:val="28"/>
              </w:rPr>
              <w:t>00万元，其中环保投资</w:t>
            </w:r>
            <w:r>
              <w:rPr>
                <w:rFonts w:hint="eastAsia" w:ascii="宋体" w:hAnsi="宋体" w:eastAsia="宋体" w:cs="宋体"/>
                <w:sz w:val="28"/>
                <w:szCs w:val="28"/>
                <w:lang w:val="en-US" w:eastAsia="zh-CN"/>
              </w:rPr>
              <w:t>20</w:t>
            </w:r>
            <w:r>
              <w:rPr>
                <w:rFonts w:hint="eastAsia" w:ascii="宋体" w:hAnsi="宋体" w:eastAsia="宋体" w:cs="宋体"/>
                <w:sz w:val="28"/>
                <w:szCs w:val="28"/>
              </w:rPr>
              <w:t>万元，环保投资占投资总额的</w:t>
            </w:r>
            <w:r>
              <w:rPr>
                <w:rFonts w:hint="eastAsia" w:ascii="宋体" w:hAnsi="宋体" w:eastAsia="宋体" w:cs="宋体"/>
                <w:sz w:val="28"/>
                <w:szCs w:val="28"/>
                <w:lang w:val="en-US" w:eastAsia="zh-CN"/>
              </w:rPr>
              <w:t>20</w:t>
            </w:r>
            <w:r>
              <w:rPr>
                <w:rFonts w:hint="eastAsia" w:ascii="宋体" w:hAnsi="宋体" w:eastAsia="宋体" w:cs="宋体"/>
                <w:sz w:val="28"/>
                <w:szCs w:val="28"/>
              </w:rPr>
              <w:t>%。本项目</w:t>
            </w:r>
            <w:r>
              <w:rPr>
                <w:rFonts w:hint="eastAsia" w:ascii="宋体" w:hAnsi="宋体" w:eastAsia="宋体" w:cs="宋体"/>
                <w:sz w:val="28"/>
                <w:szCs w:val="28"/>
                <w:lang w:eastAsia="zh-CN"/>
              </w:rPr>
              <w:t>一期</w:t>
            </w:r>
            <w:r>
              <w:rPr>
                <w:rFonts w:hint="eastAsia" w:ascii="宋体" w:hAnsi="宋体" w:eastAsia="宋体" w:cs="宋体"/>
                <w:sz w:val="28"/>
                <w:szCs w:val="28"/>
                <w:lang w:val="en-US" w:eastAsia="zh-CN"/>
              </w:rPr>
              <w:t>实际</w:t>
            </w:r>
            <w:r>
              <w:rPr>
                <w:rFonts w:hint="eastAsia" w:ascii="宋体" w:hAnsi="宋体" w:eastAsia="宋体" w:cs="宋体"/>
                <w:sz w:val="28"/>
                <w:szCs w:val="28"/>
              </w:rPr>
              <w:t>投资</w:t>
            </w:r>
            <w:r>
              <w:rPr>
                <w:rFonts w:hint="eastAsia" w:ascii="宋体" w:hAnsi="宋体" w:eastAsia="宋体" w:cs="宋体"/>
                <w:sz w:val="28"/>
                <w:szCs w:val="28"/>
                <w:lang w:val="en-US" w:eastAsia="zh-CN"/>
              </w:rPr>
              <w:t>20</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环保措施投资为</w:t>
            </w:r>
            <w:r>
              <w:rPr>
                <w:rFonts w:hint="eastAsia" w:ascii="宋体" w:hAnsi="宋体" w:eastAsia="宋体" w:cs="宋体"/>
                <w:sz w:val="28"/>
                <w:szCs w:val="28"/>
                <w:lang w:val="en-US" w:eastAsia="zh-CN"/>
              </w:rPr>
              <w:t>5</w:t>
            </w:r>
            <w:r>
              <w:rPr>
                <w:rFonts w:hint="eastAsia" w:ascii="宋体" w:hAnsi="宋体" w:eastAsia="宋体" w:cs="宋体"/>
                <w:sz w:val="28"/>
                <w:szCs w:val="28"/>
              </w:rPr>
              <w:t>万元，占总投资的</w:t>
            </w:r>
            <w:r>
              <w:rPr>
                <w:rFonts w:hint="eastAsia" w:ascii="宋体" w:hAnsi="宋体" w:eastAsia="宋体" w:cs="宋体"/>
                <w:sz w:val="28"/>
                <w:szCs w:val="28"/>
                <w:lang w:val="en-US" w:eastAsia="zh-CN"/>
              </w:rPr>
              <w:t>40</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环保设施已基本按照环评的要求基本建设完成，环评要求与实际建设环保设施对照表详见下表3-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表3-2 环保设施建设对照一览表</w:t>
            </w:r>
          </w:p>
          <w:tbl>
            <w:tblPr>
              <w:tblStyle w:val="29"/>
              <w:tblW w:w="882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3135"/>
              <w:gridCol w:w="1080"/>
              <w:gridCol w:w="136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投资（万元）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实际建设内容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废气治理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车间安装集气罩；改造现有活性炭吸附装置，增加装填量，增大风机风量，安装配套风管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废水治理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依托现有预处理池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噪声治理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选用低噪声设备、安装减震垫、合理布局、定期检修、加强管理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固体废弃物治理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生活垃圾集中收集后，由环卫部门统一清运处理；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废烫金纸、纸盒次品外售当地废品收购站。</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项目危废经分类暂存后由资质单位处置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地下水</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按要求分别进行重点防渗、一般防渗、简单防渗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风险防范</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制定环境风险应急预案，加强风险防范措施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2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5</w:t>
                  </w:r>
                </w:p>
              </w:tc>
            </w:tr>
          </w:tbl>
          <w:p>
            <w:pPr>
              <w:pStyle w:val="22"/>
              <w:rPr>
                <w:rFonts w:hint="eastAsia" w:ascii="宋体" w:hAnsi="宋体" w:eastAsia="宋体" w:cs="宋体"/>
                <w:color w:val="auto"/>
                <w:sz w:val="28"/>
                <w:szCs w:val="28"/>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eastAsia" w:ascii="宋体" w:hAnsi="宋体" w:eastAsia="宋体" w:cs="宋体"/>
          <w:bCs/>
          <w:color w:val="auto"/>
          <w:kern w:val="0"/>
          <w:sz w:val="21"/>
          <w:szCs w:val="21"/>
          <w:highlight w:val="none"/>
          <w:lang w:val="en-US" w:eastAsia="zh-CN"/>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eastAsia" w:ascii="宋体" w:hAnsi="宋体" w:eastAsia="宋体" w:cs="宋体"/>
          <w:color w:val="auto"/>
          <w:highlight w:val="none"/>
        </w:rPr>
      </w:pPr>
      <w:bookmarkStart w:id="40" w:name="_Toc8157"/>
      <w:r>
        <w:rPr>
          <w:rFonts w:hint="eastAsia" w:ascii="宋体" w:hAnsi="宋体" w:eastAsia="宋体" w:cs="宋体"/>
          <w:b/>
          <w:bCs/>
          <w:color w:val="auto"/>
          <w:sz w:val="28"/>
          <w:szCs w:val="22"/>
          <w:highlight w:val="none"/>
          <w:lang w:val="en-US" w:eastAsia="zh-CN" w:bidi="ar-SA"/>
        </w:rPr>
        <w:t>表四 建设项目环境影响报告表主要结论及审批部门审批决定</w:t>
      </w:r>
      <w:bookmarkEnd w:id="40"/>
    </w:p>
    <w:tbl>
      <w:tblPr>
        <w:tblStyle w:val="29"/>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5"/>
              </w:numPr>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建设项目环境影响报告表主要结论、要求与建议（摘录环评报告表原文）</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环境影响评价结论</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本项目符合国家产业政策，符合当地产业发展导向，选址符合当地政府规划。项目所在区域内无重大环境制约要素，环境质量现状较好。项目贯彻了“清洁生产”、“总量控制”和“达标排放”原则，采取的污染物治理方案均技术可行，措施有效。工程实施后对环境影响小，基本维持当地环境质量现状级别。只要落实本报告表提出的环保对策措施，本项目建设从环境保护角度而言是可行的。</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、环境影响评价</w:t>
            </w:r>
            <w:r>
              <w:rPr>
                <w:rFonts w:hint="eastAsia" w:ascii="宋体" w:hAnsi="宋体" w:eastAsia="宋体" w:cs="宋体"/>
                <w:b/>
                <w:bCs/>
                <w:sz w:val="28"/>
                <w:szCs w:val="28"/>
                <w:lang w:val="en-US" w:eastAsia="zh-CN"/>
              </w:rPr>
              <w:t>要求与</w:t>
            </w:r>
            <w:r>
              <w:rPr>
                <w:rFonts w:hint="eastAsia" w:ascii="宋体" w:hAnsi="宋体" w:eastAsia="宋体" w:cs="宋体"/>
                <w:b/>
                <w:bCs/>
                <w:sz w:val="28"/>
                <w:szCs w:val="28"/>
              </w:rPr>
              <w:t>建议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1、建设单位应认真贯彻执行有关建设项目环境保护管理文件的精神，建立健全的各项环境保护规章制度，严格实行“三同时”政策，即污染治理设施要同主项目同时设计、同时建设、同时投产。</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2、定期检修设备，“三废”治理应有专人管理，并向当地环保行政主管部门定期上报“三废”处理情况。</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3、加强工艺全过程的环保管理，在经验积累的基础上积极推行清洁生产，例如，改进工艺，减少生产废料的产生；合理安排工艺流程及车间布置。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4、合理规划车间，尽量采用新工艺，增加吸声、隔声设备，尽量减少噪声源的噪声强度和厂区噪声。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5、关心并积极听取可能受项目环境影响的单位的反映，接受当地环境保护部门的监督和管理。</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6、今后若企业的生产工艺发生变化或生产规模扩大，或者利用厂区从事其它生产活动都必须重新进行环境影响评价，并征得环保部门审批同意后方可实施。</w:t>
            </w:r>
          </w:p>
          <w:p>
            <w:pPr>
              <w:pStyle w:val="2"/>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二、审批部门审批决定（泸市环泸县建函〔2022〕70号）</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2" w:firstLineChars="200"/>
              <w:jc w:val="center"/>
              <w:textAlignment w:val="auto"/>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sz w:val="28"/>
                <w:szCs w:val="28"/>
                <w:highlight w:val="none"/>
                <w:lang w:val="en-US" w:eastAsia="zh-CN" w:bidi="ar-SA"/>
              </w:rPr>
              <w:t>表4-1  对环评批复要求的落实情况</w:t>
            </w:r>
          </w:p>
          <w:tbl>
            <w:tblPr>
              <w:tblStyle w:val="29"/>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08"/>
              <w:gridCol w:w="28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环评批复</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项目建设和运营中应重点做好以下工作</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严格按照报告表要求，落实和优化各项水污染防治措施。按照“雨污分流、清污分流、一水多用”的原则建设给排水系统，提高水的回用率，减少新鲜水用量和废水排放量。经隔油后的食堂废水和生活污水经化粪池处理后，排入园区污水管网，最终进入泸州市城东污水处理厂深度处理。</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严格按照报告表要求，落实和优化各项大气污染防治措施。项目使用低挥发性有机化合物含量胶粘剂，每个注塑机、粘合工序设备上方设置集气罩，废气经集气罩收集，通过二级活性炭吸附处理后，引至不低于15米高排气筒达标排放；活性炭 定期更换，确保处理效率。加强车间通风，进一步降低废气对周边环境的影响。食堂油烟经油烟净化器处理后排放。</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严格按照报告表要求，落实和优化各项噪声污染防治措施。合理平面布局，选用低噪声设备，设备安装采取基础减震，通过厂房隔声，距离衰减等减轻对环境敏感点的影响。加强设备的巡检和维护，保证设备处于良好的运转状态，确保厂界噪声达标且不扰民。</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严格按照报告表要求，落实并优化固体废物综合利用和处置措施。按照“减量化、资源化、无害化”原则，对固体废物进行分类收集、处理和处置。废胶水桶交由厂家回收；不合格品粉碎后回用于生产；废活性炭、废机油等危险废物规范暂存于 危废暂存间，定期委托有相应资质的单位处置；纸盒次品、废烫金纸外售废品回收站综合利用；生活垃圾由环卫部门清运处置。</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(五)严格按照报告表要求，落实和优化各项环境风险防范措施，有效防范环境风险。配备必要的应急设备和物资，切实加强日常管理，确保污染治理设施长期处于正常运行状态，保证环境安全。</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手工纸盒生产线未建设，其余与环评一致。</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项目已全面及时落实施工期各项环保措施，合理安排施工时间，禁止午休期间施工。落实了施工期废水和固废处置措施，有效控制施工噪声、扬尘对周围的影响。项目施工期已结束，未造成施工扰民。</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项目已按照报告表要求，落实并优化各项环境保护措施。</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落实和优化各项水污染防治措施；落实并优化各项大气污染防治措施；采取了有效的减振、隔声、消声措施，控制设备噪声影响。项目按照环保要求分类收集、签订危废协议，合理处置固体废物，防止产生二次污染。</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项目已落实环境风险防范措施。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总量控制：根据排污许可申请与核发技术规范，不许可污染物排放总量。</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严格执行“三同时”制度。项目建设必须严格执行配套建设的环境保护设施与主体工程同时设计、同时施工、同时投产使用的环境保护“三同时”制度。项目环境影响评价文件经批准后，如工程的性质、规模、工艺、地点或者防治污染、防止生态</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破坏的措施发生重大变动的，应当重新报批环境影响评价文件，否则不得实施建设。项目应主动申请、变更排污许可证或填报排 污登记表。工程竣工后，应当按照规定的程序和标准，组织对配套建设的环境保护设施进行验收，编制验收报告，公开相关信息，接受社会监督。</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项目严格执行环保“三同时”制度。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项目应依法完备其他行政许可手续。</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项目已完善其他行政许可手续。</w:t>
                  </w: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8"/>
                <w:szCs w:val="28"/>
                <w:highlight w:val="none"/>
                <w:lang w:val="en-US" w:eastAsia="zh-CN" w:bidi="ar-SA"/>
              </w:rPr>
            </w:pPr>
          </w:p>
        </w:tc>
      </w:tr>
    </w:tbl>
    <w:p>
      <w:pPr>
        <w:spacing w:line="360" w:lineRule="auto"/>
        <w:ind w:firstLine="480" w:firstLineChars="200"/>
        <w:rPr>
          <w:rFonts w:hint="eastAsia" w:ascii="宋体" w:hAnsi="宋体" w:eastAsia="宋体" w:cs="宋体"/>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宋体" w:hAnsi="宋体" w:eastAsia="宋体" w:cs="宋体"/>
          <w:color w:val="auto"/>
          <w:highlight w:val="none"/>
          <w:lang w:val="en-US" w:eastAsia="zh-CN"/>
        </w:rPr>
      </w:pPr>
      <w:bookmarkStart w:id="41" w:name="_Toc4631"/>
      <w:r>
        <w:rPr>
          <w:rFonts w:hint="eastAsia" w:ascii="宋体" w:hAnsi="宋体" w:eastAsia="宋体" w:cs="宋体"/>
          <w:color w:val="auto"/>
          <w:highlight w:val="none"/>
        </w:rPr>
        <w:t>表五</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验收监测质量保证及质量控制</w:t>
      </w:r>
      <w:bookmarkEnd w:id="41"/>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68"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1、监测分析方法</w:t>
            </w:r>
          </w:p>
          <w:p>
            <w:pPr>
              <w:keepNext/>
              <w:keepLines w:val="0"/>
              <w:pageBreakBefore w:val="0"/>
              <w:widowControl/>
              <w:kinsoku/>
              <w:wordWrap w:val="0"/>
              <w:overflowPunct/>
              <w:topLinePunct w:val="0"/>
              <w:autoSpaceDE/>
              <w:autoSpaceDN/>
              <w:bidi w:val="0"/>
              <w:adjustRightInd w:val="0"/>
              <w:snapToGrid w:val="0"/>
              <w:spacing w:after="0" w:line="360" w:lineRule="auto"/>
              <w:ind w:firstLine="552" w:firstLineChars="200"/>
              <w:jc w:val="left"/>
              <w:textAlignment w:val="auto"/>
              <w:rPr>
                <w:rFonts w:hint="eastAsia" w:ascii="宋体" w:hAnsi="宋体" w:eastAsia="宋体" w:cs="宋体"/>
                <w:bCs/>
                <w:spacing w:val="-2"/>
                <w:sz w:val="28"/>
                <w:szCs w:val="28"/>
                <w:lang w:val="en-US" w:eastAsia="zh-CN"/>
              </w:rPr>
            </w:pPr>
            <w:r>
              <w:rPr>
                <w:rFonts w:hint="eastAsia" w:ascii="宋体" w:hAnsi="宋体" w:eastAsia="宋体" w:cs="宋体"/>
                <w:bCs/>
                <w:spacing w:val="-2"/>
                <w:sz w:val="28"/>
                <w:szCs w:val="28"/>
              </w:rPr>
              <w:t>项目营运期</w:t>
            </w:r>
            <w:r>
              <w:rPr>
                <w:rFonts w:hint="eastAsia" w:ascii="宋体" w:hAnsi="宋体" w:eastAsia="宋体" w:cs="宋体"/>
                <w:bCs/>
                <w:spacing w:val="-2"/>
                <w:sz w:val="28"/>
                <w:szCs w:val="28"/>
                <w:lang w:eastAsia="zh-CN"/>
              </w:rPr>
              <w:t>有组织废气</w:t>
            </w:r>
            <w:r>
              <w:rPr>
                <w:rFonts w:hint="default" w:ascii="宋体" w:hAnsi="宋体" w:eastAsia="宋体" w:cs="宋体"/>
                <w:bCs/>
                <w:spacing w:val="-2"/>
                <w:sz w:val="28"/>
                <w:szCs w:val="28"/>
                <w:lang w:val="en-US" w:eastAsia="zh-CN"/>
              </w:rPr>
              <w:t>非甲烷总烃</w:t>
            </w:r>
            <w:r>
              <w:rPr>
                <w:rFonts w:hint="eastAsia" w:ascii="宋体" w:hAnsi="宋体" w:eastAsia="宋体" w:cs="宋体"/>
                <w:bCs/>
                <w:spacing w:val="-2"/>
                <w:sz w:val="28"/>
                <w:szCs w:val="28"/>
                <w:lang w:val="en-US" w:eastAsia="zh-CN"/>
              </w:rPr>
              <w:t>监测方法采用《四川省固定污染源大气挥发性有机物排放标准》（DB51/ 2377-2017）要求采用的监测分析方法。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无组织废气VOC</w:t>
            </w:r>
            <w:r>
              <w:rPr>
                <w:rFonts w:hint="eastAsia" w:ascii="宋体" w:hAnsi="宋体" w:eastAsia="宋体" w:cs="宋体"/>
                <w:color w:val="auto"/>
                <w:sz w:val="28"/>
                <w:szCs w:val="28"/>
                <w:highlight w:val="none"/>
                <w:vertAlign w:val="subscript"/>
                <w:lang w:val="en-US" w:eastAsia="zh-CN"/>
              </w:rPr>
              <w:t>S</w:t>
            </w:r>
            <w:r>
              <w:rPr>
                <w:rFonts w:hint="eastAsia" w:ascii="宋体" w:hAnsi="宋体" w:eastAsia="宋体" w:cs="宋体"/>
                <w:color w:val="auto"/>
                <w:sz w:val="28"/>
                <w:szCs w:val="28"/>
                <w:highlight w:val="none"/>
                <w:lang w:val="en-US" w:eastAsia="zh-CN"/>
              </w:rPr>
              <w:t>（非甲烷总烃计）监测方法采用</w:t>
            </w:r>
            <w:r>
              <w:rPr>
                <w:rFonts w:hint="default" w:ascii="宋体" w:hAnsi="宋体" w:eastAsia="宋体" w:cs="宋体"/>
                <w:color w:val="auto"/>
                <w:sz w:val="28"/>
                <w:szCs w:val="28"/>
                <w:highlight w:val="none"/>
                <w:lang w:val="en-US" w:eastAsia="zh-CN"/>
              </w:rPr>
              <w:t>《四川省固定污染源大气挥发性有机物排放标准》（DB 51/2377-2017）</w:t>
            </w:r>
            <w:r>
              <w:rPr>
                <w:rFonts w:hint="eastAsia" w:ascii="宋体" w:hAnsi="宋体" w:eastAsia="宋体" w:cs="宋体"/>
                <w:color w:val="auto"/>
                <w:sz w:val="28"/>
                <w:szCs w:val="28"/>
                <w:highlight w:val="none"/>
                <w:lang w:val="en-US" w:eastAsia="zh-CN"/>
              </w:rPr>
              <w:t>要求采用的监测分析方法；颗粒物监测方法采用《大气污染物综合排放标准》（GB16297-1996）要求采用的监测分析方法；NMHC监测方法采用《挥发性有机物无组织排放控制标准》（GB37882-2019）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厂界噪声监测方法采用《工业企业厂界环境噪声排放标准》（GB 12348-2008）要求采用的监测分析方法；</w:t>
            </w:r>
          </w:p>
          <w:p>
            <w:pPr>
              <w:pStyle w:val="47"/>
              <w:ind w:firstLine="560" w:firstLineChars="2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2、监测仪器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项目采用监测仪器均进行了检定或校准，检定或校准均在有效期限内，项目采用的监测仪器一览表</w:t>
            </w:r>
            <w:r>
              <w:rPr>
                <w:rFonts w:hint="eastAsia" w:ascii="宋体" w:hAnsi="宋体" w:eastAsia="宋体" w:cs="宋体"/>
                <w:color w:val="auto"/>
                <w:sz w:val="28"/>
                <w:szCs w:val="28"/>
                <w:highlight w:val="none"/>
                <w:lang w:val="en-US" w:eastAsia="zh-CN"/>
              </w:rPr>
              <w:t>如下</w:t>
            </w:r>
            <w:r>
              <w:rPr>
                <w:rFonts w:hint="eastAsia" w:ascii="宋体" w:hAnsi="宋体" w:eastAsia="宋体" w:cs="宋体"/>
                <w:color w:val="auto"/>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有组织废气</w:t>
            </w:r>
            <w:r>
              <w:rPr>
                <w:rFonts w:hint="eastAsia" w:ascii="宋体" w:hAnsi="宋体" w:eastAsia="宋体" w:cs="宋体"/>
                <w:b/>
                <w:bCs/>
                <w:color w:val="auto"/>
                <w:sz w:val="21"/>
                <w:szCs w:val="21"/>
              </w:rPr>
              <w:t>检测方法、方法来源、使用仪器及检出限</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42"/>
              <w:gridCol w:w="2407"/>
              <w:gridCol w:w="1396"/>
              <w:gridCol w:w="2155"/>
              <w:gridCol w:w="12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60" w:hRule="atLeast"/>
                <w:jc w:val="center"/>
              </w:trPr>
              <w:tc>
                <w:tcPr>
                  <w:tcW w:w="1342"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407"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396"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2155"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1204"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
                    </w:rPr>
                    <w:t>非甲烷总烃</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环境空气 总烃、甲烷和非甲烷总烃的测定 直接进样-气相色谱法</w:t>
                  </w:r>
                </w:p>
              </w:tc>
              <w:tc>
                <w:tcPr>
                  <w:tcW w:w="13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HJ 38-2017</w:t>
                  </w:r>
                </w:p>
              </w:tc>
              <w:tc>
                <w:tcPr>
                  <w:tcW w:w="21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GC9800气相色谱仪</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RX-YQ-035</w:t>
                  </w:r>
                </w:p>
              </w:tc>
              <w:tc>
                <w:tcPr>
                  <w:tcW w:w="1204" w:type="dxa"/>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bCs/>
                      <w:sz w:val="21"/>
                      <w:szCs w:val="21"/>
                      <w:lang w:val="en-US" w:eastAsia="zh-CN"/>
                    </w:rPr>
                    <w:t>0.07</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eastAsia="zh-CN"/>
              </w:rPr>
              <w:t>无组织废气</w:t>
            </w:r>
            <w:r>
              <w:rPr>
                <w:rFonts w:hint="eastAsia" w:ascii="宋体" w:hAnsi="宋体" w:eastAsia="宋体" w:cs="宋体"/>
                <w:b/>
                <w:bCs/>
                <w:color w:val="auto"/>
                <w:sz w:val="21"/>
                <w:szCs w:val="21"/>
              </w:rPr>
              <w:t>检测方法、方法来源、使用仪器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285"/>
              <w:gridCol w:w="2254"/>
              <w:gridCol w:w="1747"/>
              <w:gridCol w:w="2186"/>
              <w:gridCol w:w="10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28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w:t>
                  </w: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检测方法</w:t>
                  </w:r>
                </w:p>
              </w:tc>
              <w:tc>
                <w:tcPr>
                  <w:tcW w:w="17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方法来源</w:t>
                  </w:r>
                </w:p>
              </w:tc>
              <w:tc>
                <w:tcPr>
                  <w:tcW w:w="21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使用仪器及编号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842" w:hRule="atLeast"/>
                <w:jc w:val="center"/>
              </w:trPr>
              <w:tc>
                <w:tcPr>
                  <w:tcW w:w="128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非甲烷总烃（mg/m</w:t>
                  </w:r>
                  <w:r>
                    <w:rPr>
                      <w:rFonts w:hint="eastAsia" w:ascii="宋体" w:hAnsi="宋体" w:eastAsia="宋体" w:cs="宋体"/>
                      <w:color w:val="000000"/>
                      <w:kern w:val="0"/>
                      <w:sz w:val="21"/>
                      <w:szCs w:val="21"/>
                      <w:vertAlign w:val="superscript"/>
                      <w:lang w:val="en-US" w:eastAsia="zh-CN" w:bidi="ar"/>
                    </w:rPr>
                    <w:t>3</w:t>
                  </w:r>
                  <w:r>
                    <w:rPr>
                      <w:rFonts w:hint="eastAsia" w:ascii="宋体" w:hAnsi="宋体" w:eastAsia="宋体" w:cs="宋体"/>
                      <w:color w:val="000000"/>
                      <w:kern w:val="0"/>
                      <w:sz w:val="21"/>
                      <w:szCs w:val="21"/>
                      <w:lang w:val="en-US" w:eastAsia="zh-CN" w:bidi="ar"/>
                    </w:rPr>
                    <w:t>）</w:t>
                  </w: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环境空气总烃、甲烷和非甲烷总烃的测定直接进样-气相色谱法</w:t>
                  </w:r>
                </w:p>
              </w:tc>
              <w:tc>
                <w:tcPr>
                  <w:tcW w:w="17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HJ604-2017</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GC9800气相色谱仪</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RX-YQ-035</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887" w:hRule="atLeast"/>
                <w:jc w:val="center"/>
              </w:trPr>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颗粒物</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bCs/>
                      <w:sz w:val="21"/>
                      <w:szCs w:val="21"/>
                      <w:lang w:val="en-US" w:eastAsia="zh-CN"/>
                    </w:rPr>
                    <w:t>（mg/m</w:t>
                  </w:r>
                  <w:r>
                    <w:rPr>
                      <w:rFonts w:hint="eastAsia" w:ascii="宋体" w:hAnsi="宋体" w:eastAsia="宋体" w:cs="宋体"/>
                      <w:bCs/>
                      <w:sz w:val="21"/>
                      <w:szCs w:val="21"/>
                      <w:vertAlign w:val="superscript"/>
                      <w:lang w:val="en-US" w:eastAsia="zh-CN"/>
                    </w:rPr>
                    <w:t>3</w:t>
                  </w:r>
                  <w:r>
                    <w:rPr>
                      <w:rFonts w:hint="eastAsia" w:ascii="宋体" w:hAnsi="宋体" w:eastAsia="宋体" w:cs="宋体"/>
                      <w:bCs/>
                      <w:sz w:val="21"/>
                      <w:szCs w:val="21"/>
                      <w:lang w:val="en-US" w:eastAsia="zh-CN"/>
                    </w:rPr>
                    <w:t>）</w:t>
                  </w: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color w:val="000000"/>
                      <w:kern w:val="2"/>
                      <w:sz w:val="21"/>
                      <w:szCs w:val="21"/>
                      <w:lang w:val="en-US" w:eastAsia="zh-CN" w:bidi="ar-SA"/>
                    </w:rPr>
                  </w:pPr>
                  <w:r>
                    <w:rPr>
                      <w:rFonts w:hint="eastAsia" w:ascii="宋体" w:hAnsi="宋体" w:eastAsia="宋体" w:cs="宋体"/>
                      <w:bCs/>
                      <w:sz w:val="21"/>
                      <w:szCs w:val="21"/>
                      <w:lang w:val="en-US" w:eastAsia="zh-CN"/>
                    </w:rPr>
                    <w:t xml:space="preserve">环境空气 总悬浮颗粒物的测定 重量法 </w:t>
                  </w:r>
                </w:p>
              </w:tc>
              <w:tc>
                <w:tcPr>
                  <w:tcW w:w="17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color w:val="000000"/>
                      <w:kern w:val="2"/>
                      <w:sz w:val="21"/>
                      <w:szCs w:val="21"/>
                      <w:lang w:val="en-US" w:eastAsia="zh-CN" w:bidi="ar-SA"/>
                    </w:rPr>
                  </w:pPr>
                  <w:r>
                    <w:rPr>
                      <w:rFonts w:hint="eastAsia" w:ascii="宋体" w:hAnsi="宋体" w:eastAsia="宋体" w:cs="宋体"/>
                      <w:bCs/>
                      <w:sz w:val="21"/>
                      <w:szCs w:val="21"/>
                      <w:lang w:val="en-US" w:eastAsia="zh-CN"/>
                    </w:rPr>
                    <w:t>HJ1263-2022</w:t>
                  </w:r>
                </w:p>
              </w:tc>
              <w:tc>
                <w:tcPr>
                  <w:tcW w:w="21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EX125DZH</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十万分之一天平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color w:val="000000"/>
                      <w:kern w:val="2"/>
                      <w:sz w:val="21"/>
                      <w:szCs w:val="21"/>
                      <w:lang w:val="en-US" w:eastAsia="zh-CN" w:bidi="ar-SA"/>
                    </w:rPr>
                  </w:pPr>
                  <w:r>
                    <w:rPr>
                      <w:rFonts w:hint="eastAsia" w:ascii="宋体" w:hAnsi="宋体" w:eastAsia="宋体" w:cs="宋体"/>
                      <w:bCs/>
                      <w:sz w:val="21"/>
                      <w:szCs w:val="21"/>
                    </w:rPr>
                    <w:t>RX-YQ-044</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color w:val="000000"/>
                      <w:kern w:val="2"/>
                      <w:sz w:val="21"/>
                      <w:szCs w:val="21"/>
                      <w:lang w:val="en-US" w:eastAsia="zh-CN" w:bidi="ar-SA"/>
                    </w:rPr>
                  </w:pPr>
                  <w:r>
                    <w:rPr>
                      <w:rFonts w:hint="eastAsia" w:ascii="宋体" w:hAnsi="宋体" w:eastAsia="宋体" w:cs="宋体"/>
                      <w:bCs/>
                      <w:sz w:val="21"/>
                      <w:szCs w:val="21"/>
                      <w:lang w:val="en-US" w:eastAsia="zh-CN"/>
                    </w:rPr>
                    <w:t>0.007</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 xml:space="preserve"> 噪声检测方法、方法来源、使用仪器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61"/>
              <w:gridCol w:w="1998"/>
              <w:gridCol w:w="2278"/>
              <w:gridCol w:w="31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199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227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3167"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工业企业厂界噪声</w:t>
                  </w:r>
                </w:p>
              </w:tc>
              <w:tc>
                <w:tcPr>
                  <w:tcW w:w="1998"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工业企业厂界环境噪声排放标准</w:t>
                  </w:r>
                </w:p>
              </w:tc>
              <w:tc>
                <w:tcPr>
                  <w:tcW w:w="22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bidi="ar"/>
                    </w:rPr>
                  </w:pPr>
                  <w:r>
                    <w:rPr>
                      <w:rFonts w:hint="eastAsia" w:ascii="宋体" w:hAnsi="宋体" w:eastAsia="宋体" w:cs="宋体"/>
                      <w:sz w:val="21"/>
                      <w:szCs w:val="21"/>
                    </w:rPr>
                    <w:t>GB 12348-2008</w:t>
                  </w:r>
                </w:p>
              </w:tc>
              <w:tc>
                <w:tcPr>
                  <w:tcW w:w="3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AWA6228</w:t>
                  </w:r>
                  <w:r>
                    <w:rPr>
                      <w:rFonts w:hint="eastAsia" w:ascii="宋体" w:hAnsi="宋体" w:eastAsia="宋体" w:cs="宋体"/>
                      <w:color w:val="000000"/>
                      <w:kern w:val="0"/>
                      <w:sz w:val="21"/>
                      <w:szCs w:val="21"/>
                      <w:vertAlign w:val="superscript"/>
                      <w:lang w:val="en-US" w:eastAsia="zh-CN" w:bidi="ar"/>
                    </w:rPr>
                    <w:t>+</w:t>
                  </w:r>
                  <w:r>
                    <w:rPr>
                      <w:rFonts w:hint="eastAsia" w:ascii="宋体" w:hAnsi="宋体" w:eastAsia="宋体" w:cs="宋体"/>
                      <w:color w:val="000000"/>
                      <w:kern w:val="0"/>
                      <w:sz w:val="21"/>
                      <w:szCs w:val="21"/>
                      <w:lang w:val="en-US" w:eastAsia="zh-CN" w:bidi="ar"/>
                    </w:rPr>
                    <w:t>多功能声级计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RX-YQ-156</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AWA6221A声校准器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rPr>
                  </w:pPr>
                  <w:r>
                    <w:rPr>
                      <w:rFonts w:hint="eastAsia" w:ascii="宋体" w:hAnsi="宋体" w:eastAsia="宋体" w:cs="宋体"/>
                      <w:color w:val="000000"/>
                      <w:kern w:val="0"/>
                      <w:sz w:val="21"/>
                      <w:szCs w:val="21"/>
                      <w:lang w:val="en-US" w:eastAsia="zh-CN" w:bidi="ar"/>
                    </w:rPr>
                    <w:t>RX-YQ-142</w:t>
                  </w:r>
                </w:p>
              </w:tc>
            </w:tr>
          </w:tbl>
          <w:p>
            <w:pPr>
              <w:pStyle w:val="28"/>
              <w:ind w:left="0" w:leftChars="0" w:firstLine="0" w:firstLineChars="0"/>
              <w:rPr>
                <w:rFonts w:hint="eastAsia" w:ascii="宋体" w:hAnsi="宋体" w:eastAsia="宋体" w:cs="宋体"/>
                <w:color w:val="auto"/>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3、监测结果评价标准</w:t>
            </w:r>
          </w:p>
          <w:p>
            <w:pPr>
              <w:keepNext w:val="0"/>
              <w:keepLines w:val="0"/>
              <w:pageBreakBefore w:val="0"/>
              <w:kinsoku/>
              <w:wordWrap/>
              <w:overflowPunct/>
              <w:topLinePunct w:val="0"/>
              <w:autoSpaceDE/>
              <w:autoSpaceDN/>
              <w:bidi w:val="0"/>
              <w:spacing w:after="0" w:line="360" w:lineRule="auto"/>
              <w:ind w:firstLine="552" w:firstLineChars="200"/>
              <w:jc w:val="both"/>
              <w:textAlignment w:val="auto"/>
              <w:rPr>
                <w:rFonts w:hint="eastAsia" w:ascii="宋体" w:hAnsi="宋体" w:eastAsia="宋体" w:cs="宋体"/>
                <w:bCs/>
                <w:spacing w:val="-2"/>
                <w:sz w:val="28"/>
                <w:szCs w:val="28"/>
                <w:lang w:eastAsia="zh-CN"/>
              </w:rPr>
            </w:pPr>
            <w:r>
              <w:rPr>
                <w:rFonts w:hint="eastAsia" w:ascii="宋体" w:hAnsi="宋体" w:eastAsia="宋体" w:cs="宋体"/>
                <w:bCs/>
                <w:spacing w:val="-2"/>
                <w:sz w:val="28"/>
                <w:szCs w:val="28"/>
                <w:lang w:val="en-US" w:eastAsia="zh-CN"/>
              </w:rPr>
              <w:t>有</w:t>
            </w:r>
            <w:r>
              <w:rPr>
                <w:rFonts w:hint="eastAsia" w:ascii="宋体" w:hAnsi="宋体" w:eastAsia="宋体" w:cs="宋体"/>
                <w:bCs/>
                <w:spacing w:val="-2"/>
                <w:sz w:val="28"/>
                <w:szCs w:val="28"/>
                <w:lang w:eastAsia="zh-CN"/>
              </w:rPr>
              <w:t>组织废气</w:t>
            </w:r>
            <w:r>
              <w:rPr>
                <w:rFonts w:hint="default" w:ascii="宋体" w:hAnsi="宋体" w:eastAsia="宋体" w:cs="宋体"/>
                <w:bCs/>
                <w:spacing w:val="-2"/>
                <w:sz w:val="28"/>
                <w:szCs w:val="28"/>
                <w:lang w:val="en-US" w:eastAsia="zh-CN"/>
              </w:rPr>
              <w:t>非甲烷总烃</w:t>
            </w:r>
            <w:r>
              <w:rPr>
                <w:rFonts w:hint="eastAsia" w:ascii="宋体" w:hAnsi="宋体" w:eastAsia="宋体" w:cs="宋体"/>
                <w:bCs/>
                <w:spacing w:val="-2"/>
                <w:sz w:val="28"/>
                <w:szCs w:val="28"/>
                <w:lang w:val="en-US" w:eastAsia="zh-CN"/>
              </w:rPr>
              <w:t>执行《四川省固定污染源大气挥发性有机物排放标准》（DB51/ 2377-2017）表3涉及有机溶剂生产和使用的其它行业</w:t>
            </w:r>
            <w:r>
              <w:rPr>
                <w:rFonts w:hint="default" w:ascii="宋体" w:hAnsi="宋体" w:eastAsia="宋体" w:cs="宋体"/>
                <w:bCs/>
                <w:spacing w:val="-2"/>
                <w:sz w:val="28"/>
                <w:szCs w:val="28"/>
                <w:lang w:eastAsia="zh-CN"/>
              </w:rPr>
              <w:t>排放浓度</w:t>
            </w:r>
            <w:r>
              <w:rPr>
                <w:rFonts w:hint="eastAsia" w:ascii="宋体" w:hAnsi="宋体" w:eastAsia="宋体" w:cs="宋体"/>
                <w:bCs/>
                <w:spacing w:val="-2"/>
                <w:sz w:val="28"/>
                <w:szCs w:val="28"/>
                <w:lang w:val="en-US" w:eastAsia="zh-CN"/>
              </w:rPr>
              <w:t>限值；</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无组织废气VOC</w:t>
            </w:r>
            <w:r>
              <w:rPr>
                <w:rFonts w:hint="eastAsia" w:ascii="宋体" w:hAnsi="宋体" w:eastAsia="宋体" w:cs="宋体"/>
                <w:color w:val="auto"/>
                <w:sz w:val="28"/>
                <w:szCs w:val="28"/>
                <w:vertAlign w:val="subscript"/>
                <w:lang w:val="en-US" w:eastAsia="zh-CN"/>
              </w:rPr>
              <w:t>S</w:t>
            </w:r>
            <w:r>
              <w:rPr>
                <w:rFonts w:hint="eastAsia" w:ascii="宋体" w:hAnsi="宋体" w:eastAsia="宋体" w:cs="宋体"/>
                <w:color w:val="auto"/>
                <w:sz w:val="28"/>
                <w:szCs w:val="28"/>
                <w:lang w:val="en-US" w:eastAsia="zh-CN"/>
              </w:rPr>
              <w:t>（非甲烷总烃计）执行</w:t>
            </w:r>
            <w:r>
              <w:rPr>
                <w:rFonts w:hint="default" w:ascii="宋体" w:hAnsi="宋体" w:eastAsia="宋体" w:cs="宋体"/>
                <w:color w:val="auto"/>
                <w:sz w:val="28"/>
                <w:szCs w:val="28"/>
                <w:lang w:val="en-US" w:eastAsia="zh-CN"/>
              </w:rPr>
              <w:t>《四川省固定污染源大气挥发性有机物排放标准》（DB 51/2377-2017）</w:t>
            </w:r>
            <w:r>
              <w:rPr>
                <w:rFonts w:hint="eastAsia" w:ascii="宋体" w:hAnsi="宋体" w:eastAsia="宋体" w:cs="宋体"/>
                <w:color w:val="auto"/>
                <w:sz w:val="28"/>
                <w:szCs w:val="28"/>
                <w:lang w:val="en-US" w:eastAsia="zh-CN"/>
              </w:rPr>
              <w:t>表5其他无组织排放监控浓度限值；颗粒物执行《大气污染物综合排放标准》（GB16297-1996）表中二级标准；NMHC排放执行《挥发性有机物无组织排放控制标准》（GB37882-2019）附录 A 特别排放限值中监控点处</w:t>
            </w:r>
            <w:r>
              <w:rPr>
                <w:rFonts w:hint="default" w:ascii="宋体" w:hAnsi="宋体" w:eastAsia="宋体" w:cs="宋体"/>
                <w:color w:val="auto"/>
                <w:sz w:val="28"/>
                <w:szCs w:val="28"/>
                <w:lang w:val="en-US" w:eastAsia="zh-CN"/>
              </w:rPr>
              <w:t>1 h</w:t>
            </w:r>
            <w:r>
              <w:rPr>
                <w:rFonts w:hint="eastAsia" w:ascii="宋体" w:hAnsi="宋体" w:eastAsia="宋体" w:cs="宋体"/>
                <w:color w:val="auto"/>
                <w:sz w:val="28"/>
                <w:szCs w:val="28"/>
                <w:lang w:val="en-US" w:eastAsia="zh-CN"/>
              </w:rPr>
              <w:t>平均浓度值 ；</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厂界噪声执行《工业企业厂界环境噪声排放标准》（GB 12348-2008）表1中3类标准；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4、监测单位的能力情况</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四川瑞兴环保检测有限公司</w:t>
            </w:r>
            <w:r>
              <w:rPr>
                <w:rFonts w:hint="eastAsia" w:ascii="宋体" w:hAnsi="宋体" w:eastAsia="宋体" w:cs="宋体"/>
                <w:color w:val="auto"/>
                <w:sz w:val="28"/>
                <w:szCs w:val="28"/>
              </w:rPr>
              <w:t>已取得《实验室认可证书》和《检验检测机构资质认定证书》（证书编号为：</w:t>
            </w:r>
            <w:r>
              <w:rPr>
                <w:rFonts w:hint="eastAsia" w:ascii="宋体" w:hAnsi="宋体" w:eastAsia="宋体" w:cs="宋体"/>
                <w:color w:val="auto"/>
                <w:sz w:val="28"/>
                <w:szCs w:val="28"/>
                <w:lang w:val="en-US" w:eastAsia="zh-CN"/>
              </w:rPr>
              <w:t>510311002317</w:t>
            </w:r>
            <w:r>
              <w:rPr>
                <w:rFonts w:hint="eastAsia" w:ascii="宋体" w:hAnsi="宋体" w:eastAsia="宋体" w:cs="宋体"/>
                <w:color w:val="auto"/>
                <w:sz w:val="28"/>
                <w:szCs w:val="28"/>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b/>
                <w:bCs/>
                <w:color w:val="auto"/>
                <w:sz w:val="28"/>
                <w:szCs w:val="28"/>
              </w:rPr>
            </w:pPr>
            <w:bookmarkStart w:id="42" w:name="_Toc2301"/>
            <w:r>
              <w:rPr>
                <w:rFonts w:hint="eastAsia" w:ascii="宋体" w:hAnsi="宋体" w:eastAsia="宋体" w:cs="宋体"/>
                <w:color w:val="auto"/>
                <w:sz w:val="28"/>
                <w:szCs w:val="28"/>
              </w:rPr>
              <w:t>5、监测分析过程中的质量保证和质量控制</w:t>
            </w:r>
            <w:bookmarkEnd w:id="42"/>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（4）参加验收监测采样和测试的人员，按国家规定持证上岗。</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8"/>
                <w:szCs w:val="28"/>
              </w:rPr>
              <w:t>（5）验收监测的采样记录及分析测试结果，按国家标准和监测技术规范有关要求进行数据处理和填报，并按规定进行三级审核。</w:t>
            </w:r>
          </w:p>
        </w:tc>
      </w:tr>
    </w:tbl>
    <w:p>
      <w:pPr>
        <w:pStyle w:val="3"/>
        <w:rPr>
          <w:rFonts w:hint="eastAsia" w:ascii="宋体" w:hAnsi="宋体" w:eastAsia="宋体" w:cs="宋体"/>
          <w:color w:val="auto"/>
          <w:highlight w:val="none"/>
          <w:lang w:val="en-US" w:eastAsia="zh-CN"/>
        </w:rPr>
      </w:pPr>
      <w:bookmarkStart w:id="43" w:name="_Toc22618"/>
      <w:r>
        <w:rPr>
          <w:rFonts w:hint="eastAsia" w:ascii="宋体" w:hAnsi="宋体" w:eastAsia="宋体" w:cs="宋体"/>
          <w:color w:val="auto"/>
          <w:highlight w:val="none"/>
        </w:rPr>
        <w:t>表六</w:t>
      </w:r>
      <w:r>
        <w:rPr>
          <w:rFonts w:hint="eastAsia" w:ascii="宋体" w:hAnsi="宋体" w:eastAsia="宋体" w:cs="宋体"/>
          <w:color w:val="auto"/>
          <w:highlight w:val="none"/>
          <w:lang w:val="en-US" w:eastAsia="zh-CN"/>
        </w:rPr>
        <w:t xml:space="preserve">  验收监测内容</w:t>
      </w:r>
      <w:bookmarkEnd w:id="43"/>
    </w:p>
    <w:tbl>
      <w:tblPr>
        <w:tblStyle w:val="30"/>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项目委托四川瑞兴环保检测有限公司对项目废气、噪声排放情况进行了现场监测，并出具了《酒瓶外包装盒生产线扩建项目 》（瑞兴环（检）字[2023]第1593号），具体内容如下：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一、噪声监测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（1）监测点位：布设4个噪声点。噪声监测点位见表6-1。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（2）监测项目：厂界噪声；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（3）监测频次：连续监测2天，每天昼间、夜间各监测1次。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表6-1 噪声监测点位表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3619"/>
              <w:gridCol w:w="1890"/>
              <w:gridCol w:w="2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14"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2001"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045"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238"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4"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噪声</w:t>
                  </w:r>
                </w:p>
              </w:tc>
              <w:tc>
                <w:tcPr>
                  <w:tcW w:w="3619" w:type="dxa"/>
                  <w:noWrap w:val="0"/>
                  <w:vAlign w:val="center"/>
                </w:tcPr>
                <w:p>
                  <w:pPr>
                    <w:jc w:val="center"/>
                    <w:outlineLvl w:val="0"/>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项目地北</w:t>
                  </w:r>
                  <w:r>
                    <w:rPr>
                      <w:rFonts w:hint="eastAsia" w:ascii="宋体" w:hAnsi="宋体" w:eastAsia="宋体" w:cs="宋体"/>
                      <w:bCs/>
                      <w:color w:val="000000"/>
                      <w:szCs w:val="21"/>
                    </w:rPr>
                    <w:t>侧厂界外1.0m处</w:t>
                  </w:r>
                </w:p>
              </w:tc>
              <w:tc>
                <w:tcPr>
                  <w:tcW w:w="1045" w:type="pct"/>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color w:val="auto"/>
                      <w:kern w:val="0"/>
                      <w:sz w:val="21"/>
                      <w:szCs w:val="21"/>
                    </w:rPr>
                    <w:t>工业企业厂界噪声</w:t>
                  </w:r>
                </w:p>
              </w:tc>
              <w:tc>
                <w:tcPr>
                  <w:tcW w:w="1238"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昼、夜各</w:t>
                  </w:r>
                  <w:r>
                    <w:rPr>
                      <w:rFonts w:hint="eastAsia" w:ascii="宋体" w:hAnsi="宋体" w:eastAsia="宋体" w:cs="宋体"/>
                      <w:bCs/>
                      <w:color w:val="auto"/>
                      <w:sz w:val="21"/>
                      <w:szCs w:val="21"/>
                      <w:lang w:val="en-US" w:eastAsia="zh-CN"/>
                    </w:rPr>
                    <w:t>检</w:t>
                  </w:r>
                  <w:r>
                    <w:rPr>
                      <w:rFonts w:hint="eastAsia" w:ascii="宋体" w:hAnsi="宋体" w:eastAsia="宋体" w:cs="宋体"/>
                      <w:bCs/>
                      <w:color w:val="auto"/>
                      <w:sz w:val="21"/>
                      <w:szCs w:val="21"/>
                    </w:rPr>
                    <w:t>测1次</w:t>
                  </w:r>
                  <w:r>
                    <w:rPr>
                      <w:rFonts w:hint="eastAsia" w:ascii="宋体" w:hAnsi="宋体" w:eastAsia="宋体" w:cs="宋体"/>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jc w:val="center"/>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项目地东</w:t>
                  </w:r>
                  <w:r>
                    <w:rPr>
                      <w:rFonts w:hint="eastAsia" w:ascii="宋体" w:hAnsi="宋体" w:eastAsia="宋体" w:cs="宋体"/>
                      <w:bCs/>
                      <w:color w:val="000000"/>
                      <w:szCs w:val="21"/>
                    </w:rPr>
                    <w:t>侧厂界外1.0m处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jc w:val="center"/>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项目地南</w:t>
                  </w:r>
                  <w:r>
                    <w:rPr>
                      <w:rFonts w:hint="eastAsia" w:ascii="宋体" w:hAnsi="宋体" w:eastAsia="宋体" w:cs="宋体"/>
                      <w:bCs/>
                      <w:color w:val="000000"/>
                      <w:szCs w:val="21"/>
                    </w:rPr>
                    <w:t>侧厂界外1.0m处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jc w:val="center"/>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项目地西</w:t>
                  </w:r>
                  <w:r>
                    <w:rPr>
                      <w:rFonts w:hint="eastAsia" w:ascii="宋体" w:hAnsi="宋体" w:eastAsia="宋体" w:cs="宋体"/>
                      <w:bCs/>
                      <w:color w:val="000000"/>
                      <w:szCs w:val="21"/>
                    </w:rPr>
                    <w:t>侧厂界外1.0m处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二、有组织废气监测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（1）监测点位：1#：二级活性炭排气筒排气筒检测点位距地面4m处，见表6-2.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default"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cs="宋体"/>
                <w:sz w:val="28"/>
                <w:szCs w:val="28"/>
                <w:lang w:val="en-US" w:eastAsia="zh-CN"/>
              </w:rPr>
              <w:t>VOC</w:t>
            </w:r>
            <w:r>
              <w:rPr>
                <w:rFonts w:hint="eastAsia" w:ascii="宋体" w:hAnsi="宋体" w:cs="宋体"/>
                <w:sz w:val="28"/>
                <w:szCs w:val="28"/>
                <w:vertAlign w:val="subscript"/>
                <w:lang w:val="en-US" w:eastAsia="zh-CN"/>
              </w:rPr>
              <w:t>S</w:t>
            </w:r>
            <w:r>
              <w:rPr>
                <w:rFonts w:hint="eastAsia" w:ascii="宋体" w:hAnsi="宋体" w:eastAsia="宋体" w:cs="宋体"/>
                <w:color w:val="auto"/>
                <w:kern w:val="2"/>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表6-2 有组织废气监测点位表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2532"/>
              <w:gridCol w:w="2711"/>
              <w:gridCol w:w="17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2532"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2711"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799"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废气</w:t>
                  </w:r>
                </w:p>
              </w:tc>
              <w:tc>
                <w:tcPr>
                  <w:tcW w:w="2532" w:type="dxa"/>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color w:val="auto"/>
                      <w:kern w:val="2"/>
                      <w:sz w:val="21"/>
                      <w:szCs w:val="21"/>
                      <w:highlight w:val="none"/>
                      <w:lang w:val="en-US" w:eastAsia="zh-CN"/>
                    </w:rPr>
                    <w:t>1#：二级活性炭排气筒排气筒检测点位距地面4m处</w:t>
                  </w:r>
                </w:p>
              </w:tc>
              <w:tc>
                <w:tcPr>
                  <w:tcW w:w="2711" w:type="dxa"/>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sz w:val="21"/>
                      <w:szCs w:val="21"/>
                      <w:lang w:val="en-US" w:eastAsia="zh-CN"/>
                    </w:rPr>
                    <w:t>VOC</w:t>
                  </w:r>
                  <w:r>
                    <w:rPr>
                      <w:rFonts w:hint="eastAsia" w:ascii="宋体" w:hAnsi="宋体" w:eastAsia="宋体" w:cs="宋体"/>
                      <w:sz w:val="21"/>
                      <w:szCs w:val="21"/>
                      <w:vertAlign w:val="subscript"/>
                      <w:lang w:val="en-US" w:eastAsia="zh-CN"/>
                    </w:rPr>
                    <w:t>S</w:t>
                  </w:r>
                </w:p>
              </w:tc>
              <w:tc>
                <w:tcPr>
                  <w:tcW w:w="1799" w:type="dxa"/>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每天</w:t>
                  </w:r>
                  <w:r>
                    <w:rPr>
                      <w:rFonts w:hint="eastAsia" w:ascii="宋体" w:hAnsi="宋体" w:eastAsia="宋体" w:cs="宋体"/>
                      <w:bCs/>
                      <w:color w:val="auto"/>
                      <w:sz w:val="21"/>
                      <w:szCs w:val="21"/>
                      <w:lang w:val="en-US" w:eastAsia="zh-CN"/>
                    </w:rPr>
                    <w:t>连续3</w:t>
                  </w:r>
                  <w:r>
                    <w:rPr>
                      <w:rFonts w:hint="eastAsia" w:ascii="宋体" w:hAnsi="宋体" w:eastAsia="宋体" w:cs="宋体"/>
                      <w:bCs/>
                      <w:color w:val="auto"/>
                      <w:sz w:val="21"/>
                      <w:szCs w:val="21"/>
                    </w:rPr>
                    <w:t>次</w:t>
                  </w:r>
                </w:p>
              </w:tc>
            </w:tr>
          </w:tbl>
          <w:p>
            <w:pPr>
              <w:pStyle w:val="20"/>
              <w:widowControl w:val="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18"/>
                <w:szCs w:val="1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2" w:firstLineChars="20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三、无组织废气监测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位：如下表，见表6-3。</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：颗粒物、VOC</w:t>
            </w:r>
            <w:r>
              <w:rPr>
                <w:rFonts w:hint="eastAsia" w:ascii="宋体" w:hAnsi="宋体" w:eastAsia="宋体" w:cs="宋体"/>
                <w:sz w:val="28"/>
                <w:szCs w:val="28"/>
                <w:vertAlign w:val="subscript"/>
                <w:lang w:val="en-US" w:eastAsia="zh-CN"/>
              </w:rPr>
              <w:t>S</w:t>
            </w:r>
            <w:r>
              <w:rPr>
                <w:rFonts w:hint="eastAsia" w:ascii="宋体" w:hAnsi="宋体" w:eastAsia="宋体" w:cs="宋体"/>
                <w:sz w:val="28"/>
                <w:szCs w:val="28"/>
                <w:vertAlign w:val="baseline"/>
                <w:lang w:val="en-US" w:eastAsia="zh-CN"/>
              </w:rPr>
              <w:t>、</w:t>
            </w:r>
            <w:r>
              <w:rPr>
                <w:rFonts w:hint="eastAsia" w:ascii="宋体" w:hAnsi="宋体" w:eastAsia="宋体" w:cs="宋体"/>
                <w:sz w:val="28"/>
                <w:szCs w:val="28"/>
                <w:lang w:val="en-US" w:eastAsia="zh-CN"/>
              </w:rPr>
              <w:t>NMHC</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宋体" w:hAnsi="宋体" w:eastAsia="宋体" w:cs="宋体"/>
                <w:b/>
                <w:bCs/>
                <w:color w:val="auto"/>
                <w:kern w:val="2"/>
                <w:sz w:val="21"/>
                <w:szCs w:val="21"/>
                <w:highlight w:val="none"/>
                <w:lang w:val="en-US" w:eastAsia="zh-CN"/>
              </w:rPr>
            </w:pPr>
            <w:r>
              <w:rPr>
                <w:rFonts w:hint="default" w:ascii="宋体" w:hAnsi="宋体" w:eastAsia="宋体" w:cs="宋体"/>
                <w:b/>
                <w:bCs/>
                <w:color w:val="auto"/>
                <w:kern w:val="2"/>
                <w:sz w:val="21"/>
                <w:szCs w:val="21"/>
                <w:highlight w:val="none"/>
                <w:lang w:val="en-US" w:eastAsia="zh-CN"/>
              </w:rPr>
              <w:t>表</w:t>
            </w:r>
            <w:r>
              <w:rPr>
                <w:rFonts w:hint="eastAsia" w:ascii="宋体" w:hAnsi="宋体" w:eastAsia="宋体" w:cs="宋体"/>
                <w:b/>
                <w:bCs/>
                <w:color w:val="auto"/>
                <w:kern w:val="2"/>
                <w:sz w:val="21"/>
                <w:szCs w:val="21"/>
                <w:highlight w:val="none"/>
                <w:lang w:val="en-US" w:eastAsia="zh-CN"/>
              </w:rPr>
              <w:t>6-3</w:t>
            </w:r>
            <w:r>
              <w:rPr>
                <w:rFonts w:hint="default" w:ascii="宋体" w:hAnsi="宋体" w:eastAsia="宋体" w:cs="宋体"/>
                <w:b/>
                <w:bCs/>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无</w:t>
            </w:r>
            <w:r>
              <w:rPr>
                <w:rFonts w:hint="default" w:ascii="宋体" w:hAnsi="宋体" w:eastAsia="宋体" w:cs="宋体"/>
                <w:b/>
                <w:bCs/>
                <w:color w:val="auto"/>
                <w:kern w:val="2"/>
                <w:sz w:val="21"/>
                <w:szCs w:val="21"/>
                <w:highlight w:val="none"/>
                <w:lang w:val="en-US" w:eastAsia="zh-CN"/>
              </w:rPr>
              <w:t>组织废气检测项目表</w:t>
            </w:r>
          </w:p>
          <w:tbl>
            <w:tblPr>
              <w:tblStyle w:val="29"/>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32"/>
              <w:gridCol w:w="4634"/>
              <w:gridCol w:w="27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04" w:type="pct"/>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编号</w:t>
                  </w:r>
                </w:p>
              </w:tc>
              <w:tc>
                <w:tcPr>
                  <w:tcW w:w="2566" w:type="pct"/>
                  <w:tcBorders>
                    <w:right w:val="single" w:color="auto" w:sz="4" w:space="0"/>
                  </w:tcBorders>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监测点位</w:t>
                  </w:r>
                </w:p>
              </w:tc>
              <w:tc>
                <w:tcPr>
                  <w:tcW w:w="1528" w:type="pct"/>
                  <w:tcBorders>
                    <w:left w:val="single" w:color="auto" w:sz="4" w:space="0"/>
                  </w:tcBorders>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监测项目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04" w:type="pct"/>
                  <w:noWrap w:val="0"/>
                  <w:vAlign w:val="center"/>
                </w:tcPr>
                <w:p>
                  <w:pPr>
                    <w:jc w:val="center"/>
                    <w:outlineLvl w:val="0"/>
                    <w:rPr>
                      <w:rFonts w:hint="eastAsia" w:ascii="宋体" w:hAnsi="宋体" w:eastAsia="宋体" w:cs="宋体"/>
                      <w:szCs w:val="21"/>
                    </w:rPr>
                  </w:pPr>
                  <w:r>
                    <w:rPr>
                      <w:rFonts w:hint="eastAsia" w:ascii="宋体" w:hAnsi="宋体" w:eastAsia="宋体" w:cs="宋体"/>
                      <w:bCs/>
                      <w:color w:val="000000"/>
                      <w:szCs w:val="21"/>
                    </w:rPr>
                    <w:t>1#</w:t>
                  </w:r>
                </w:p>
              </w:tc>
              <w:tc>
                <w:tcPr>
                  <w:tcW w:w="2566" w:type="pct"/>
                  <w:tcBorders>
                    <w:right w:val="single" w:color="auto" w:sz="4" w:space="0"/>
                  </w:tcBorders>
                  <w:noWrap w:val="0"/>
                  <w:vAlign w:val="center"/>
                </w:tcPr>
                <w:p>
                  <w:pPr>
                    <w:jc w:val="center"/>
                    <w:outlineLvl w:val="0"/>
                    <w:rPr>
                      <w:rFonts w:hint="eastAsia" w:ascii="宋体" w:hAnsi="宋体" w:eastAsia="宋体" w:cs="宋体"/>
                      <w:szCs w:val="21"/>
                      <w:lang w:val="en-US" w:eastAsia="zh-CN"/>
                    </w:rPr>
                  </w:pPr>
                  <w:r>
                    <w:rPr>
                      <w:rFonts w:hint="eastAsia" w:ascii="宋体" w:hAnsi="宋体" w:cs="宋体"/>
                      <w:szCs w:val="21"/>
                      <w:lang w:val="en-US" w:eastAsia="zh-CN"/>
                    </w:rPr>
                    <w:t>下</w:t>
                  </w:r>
                  <w:r>
                    <w:rPr>
                      <w:rFonts w:hint="eastAsia" w:ascii="宋体" w:hAnsi="宋体" w:eastAsia="宋体" w:cs="宋体"/>
                      <w:szCs w:val="21"/>
                      <w:lang w:val="en-US" w:eastAsia="zh-CN"/>
                    </w:rPr>
                    <w:t>风向厂界</w:t>
                  </w:r>
                  <w:r>
                    <w:rPr>
                      <w:rFonts w:hint="eastAsia" w:ascii="宋体" w:hAnsi="宋体" w:cs="宋体"/>
                      <w:szCs w:val="21"/>
                      <w:lang w:val="en-US" w:eastAsia="zh-CN"/>
                    </w:rPr>
                    <w:t>东</w:t>
                  </w:r>
                  <w:r>
                    <w:rPr>
                      <w:rFonts w:hint="eastAsia" w:ascii="宋体" w:hAnsi="宋体" w:eastAsia="宋体" w:cs="宋体"/>
                      <w:szCs w:val="21"/>
                      <w:lang w:val="en-US" w:eastAsia="zh-CN"/>
                    </w:rPr>
                    <w:t>方向5m处</w:t>
                  </w:r>
                </w:p>
              </w:tc>
              <w:tc>
                <w:tcPr>
                  <w:tcW w:w="1528" w:type="pct"/>
                  <w:vMerge w:val="restart"/>
                  <w:tcBorders>
                    <w:left w:val="single" w:color="auto" w:sz="4" w:space="0"/>
                  </w:tcBorders>
                  <w:noWrap w:val="0"/>
                  <w:vAlign w:val="center"/>
                </w:tcPr>
                <w:p>
                  <w:pPr>
                    <w:adjustRightInd w:val="0"/>
                    <w:snapToGrid w:val="0"/>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颗粒物、VOC</w:t>
                  </w:r>
                  <w:r>
                    <w:rPr>
                      <w:rFonts w:hint="eastAsia" w:ascii="宋体" w:hAnsi="宋体" w:eastAsia="宋体" w:cs="宋体"/>
                      <w:szCs w:val="21"/>
                      <w:vertAlign w:val="subscript"/>
                      <w:lang w:val="en-US" w:eastAsia="zh-CN"/>
                    </w:rPr>
                    <w: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04" w:type="pct"/>
                  <w:noWrap w:val="0"/>
                  <w:vAlign w:val="center"/>
                </w:tcPr>
                <w:p>
                  <w:pPr>
                    <w:jc w:val="center"/>
                    <w:outlineLvl w:val="0"/>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w:t>
                  </w:r>
                </w:p>
              </w:tc>
              <w:tc>
                <w:tcPr>
                  <w:tcW w:w="2566" w:type="pct"/>
                  <w:tcBorders>
                    <w:right w:val="single" w:color="auto" w:sz="4" w:space="0"/>
                  </w:tcBorders>
                  <w:noWrap w:val="0"/>
                  <w:vAlign w:val="center"/>
                </w:tcPr>
                <w:p>
                  <w:pPr>
                    <w:jc w:val="center"/>
                    <w:outlineLvl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下风向厂界东</w:t>
                  </w:r>
                  <w:r>
                    <w:rPr>
                      <w:rFonts w:hint="eastAsia" w:ascii="宋体" w:hAnsi="宋体" w:cs="宋体"/>
                      <w:sz w:val="21"/>
                      <w:szCs w:val="21"/>
                      <w:lang w:val="en-US" w:eastAsia="zh-CN"/>
                    </w:rPr>
                    <w:t>南</w:t>
                  </w:r>
                  <w:r>
                    <w:rPr>
                      <w:rFonts w:hint="eastAsia" w:ascii="宋体" w:hAnsi="宋体" w:eastAsia="宋体" w:cs="宋体"/>
                      <w:sz w:val="21"/>
                      <w:szCs w:val="21"/>
                      <w:lang w:val="en-US" w:eastAsia="zh-CN"/>
                    </w:rPr>
                    <w:t>方向5m处</w:t>
                  </w:r>
                </w:p>
              </w:tc>
              <w:tc>
                <w:tcPr>
                  <w:tcW w:w="1528" w:type="pct"/>
                  <w:vMerge w:val="continue"/>
                  <w:tcBorders>
                    <w:left w:val="single" w:color="auto" w:sz="4" w:space="0"/>
                  </w:tcBorders>
                  <w:noWrap w:val="0"/>
                  <w:vAlign w:val="center"/>
                </w:tcPr>
                <w:p>
                  <w:pPr>
                    <w:adjustRightInd w:val="0"/>
                    <w:snapToGrid w:val="0"/>
                    <w:spacing w:line="360" w:lineRule="auto"/>
                    <w:jc w:val="center"/>
                    <w:rPr>
                      <w:rFonts w:hint="eastAsia" w:ascii="宋体" w:hAnsi="宋体" w:eastAsia="宋体" w:cs="宋体"/>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04" w:type="pct"/>
                  <w:noWrap w:val="0"/>
                  <w:vAlign w:val="center"/>
                </w:tcPr>
                <w:p>
                  <w:pPr>
                    <w:jc w:val="center"/>
                    <w:outlineLvl w:val="0"/>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3#</w:t>
                  </w:r>
                </w:p>
              </w:tc>
              <w:tc>
                <w:tcPr>
                  <w:tcW w:w="2566" w:type="pct"/>
                  <w:tcBorders>
                    <w:right w:val="single" w:color="auto" w:sz="4" w:space="0"/>
                  </w:tcBorders>
                  <w:noWrap w:val="0"/>
                  <w:vAlign w:val="center"/>
                </w:tcPr>
                <w:p>
                  <w:pPr>
                    <w:jc w:val="center"/>
                    <w:outlineLvl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下风向厂界南方向5m处</w:t>
                  </w:r>
                </w:p>
              </w:tc>
              <w:tc>
                <w:tcPr>
                  <w:tcW w:w="1528" w:type="pct"/>
                  <w:vMerge w:val="continue"/>
                  <w:tcBorders>
                    <w:left w:val="single" w:color="auto" w:sz="4" w:space="0"/>
                  </w:tcBorders>
                  <w:noWrap w:val="0"/>
                  <w:vAlign w:val="center"/>
                </w:tcPr>
                <w:p>
                  <w:pPr>
                    <w:adjustRightInd w:val="0"/>
                    <w:snapToGrid w:val="0"/>
                    <w:spacing w:line="360" w:lineRule="auto"/>
                    <w:jc w:val="center"/>
                    <w:rPr>
                      <w:rFonts w:hint="eastAsia" w:ascii="宋体" w:hAnsi="宋体" w:eastAsia="宋体" w:cs="宋体"/>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6" w:hRule="atLeast"/>
              </w:trPr>
              <w:tc>
                <w:tcPr>
                  <w:tcW w:w="904" w:type="pct"/>
                  <w:noWrap w:val="0"/>
                  <w:vAlign w:val="center"/>
                </w:tcPr>
                <w:p>
                  <w:pPr>
                    <w:jc w:val="center"/>
                    <w:outlineLvl w:val="0"/>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4#</w:t>
                  </w:r>
                </w:p>
              </w:tc>
              <w:tc>
                <w:tcPr>
                  <w:tcW w:w="2566" w:type="pct"/>
                  <w:tcBorders>
                    <w:right w:val="single" w:color="auto" w:sz="4" w:space="0"/>
                  </w:tcBorders>
                  <w:noWrap w:val="0"/>
                  <w:vAlign w:val="center"/>
                </w:tcPr>
                <w:p>
                  <w:pPr>
                    <w:jc w:val="center"/>
                    <w:outlineLvl w:val="0"/>
                    <w:rPr>
                      <w:rFonts w:hint="eastAsia" w:ascii="宋体" w:hAnsi="宋体" w:eastAsia="宋体" w:cs="宋体"/>
                      <w:sz w:val="21"/>
                      <w:szCs w:val="21"/>
                      <w:lang w:val="en-US" w:eastAsia="zh-CN"/>
                    </w:rPr>
                  </w:pPr>
                  <w:r>
                    <w:rPr>
                      <w:rFonts w:hint="eastAsia" w:ascii="宋体" w:hAnsi="宋体" w:cs="宋体"/>
                      <w:sz w:val="21"/>
                      <w:szCs w:val="21"/>
                      <w:lang w:val="en-US" w:eastAsia="zh-CN"/>
                    </w:rPr>
                    <w:t>厂界</w:t>
                  </w:r>
                  <w:r>
                    <w:rPr>
                      <w:rFonts w:hint="eastAsia" w:ascii="宋体" w:hAnsi="宋体" w:eastAsia="宋体" w:cs="宋体"/>
                      <w:sz w:val="21"/>
                      <w:szCs w:val="21"/>
                      <w:lang w:val="en-US" w:eastAsia="zh-CN"/>
                    </w:rPr>
                    <w:t>内浓度最高点</w:t>
                  </w:r>
                </w:p>
              </w:tc>
              <w:tc>
                <w:tcPr>
                  <w:tcW w:w="1528" w:type="pct"/>
                  <w:tcBorders>
                    <w:left w:val="single" w:color="auto" w:sz="4" w:space="0"/>
                  </w:tcBorders>
                  <w:noWrap w:val="0"/>
                  <w:vAlign w:val="center"/>
                </w:tcPr>
                <w:p>
                  <w:pPr>
                    <w:adjustRightInd w:val="0"/>
                    <w:snapToGrid w:val="0"/>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NMHC</w:t>
                  </w:r>
                </w:p>
              </w:tc>
            </w:tr>
          </w:tbl>
          <w:p>
            <w:pPr>
              <w:widowControl w:val="0"/>
              <w:spacing w:line="360" w:lineRule="auto"/>
              <w:jc w:val="both"/>
              <w:rPr>
                <w:rFonts w:hint="default" w:ascii="宋体" w:hAnsi="宋体" w:eastAsia="宋体" w:cs="宋体"/>
                <w:b/>
                <w:bCs/>
                <w:color w:val="auto"/>
                <w:sz w:val="18"/>
                <w:szCs w:val="18"/>
                <w:highlight w:val="none"/>
                <w:lang w:val="en-US" w:eastAsia="zh-CN"/>
              </w:rPr>
            </w:pPr>
          </w:p>
        </w:tc>
      </w:tr>
    </w:tbl>
    <w:p>
      <w:pPr>
        <w:pStyle w:val="16"/>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宋体" w:hAnsi="宋体" w:eastAsia="宋体" w:cs="宋体"/>
          <w:b/>
          <w:bCs/>
          <w:color w:val="auto"/>
          <w:highlight w:val="none"/>
          <w:lang w:val="en-US" w:eastAsia="zh-CN"/>
        </w:rPr>
      </w:pPr>
      <w:bookmarkStart w:id="44" w:name="_Toc1642"/>
      <w:r>
        <w:rPr>
          <w:rFonts w:hint="eastAsia" w:ascii="宋体" w:hAnsi="宋体" w:eastAsia="宋体" w:cs="宋体"/>
          <w:b/>
          <w:bCs/>
          <w:color w:val="auto"/>
          <w:highlight w:val="none"/>
        </w:rPr>
        <w:t>表七</w:t>
      </w:r>
      <w:r>
        <w:rPr>
          <w:rFonts w:hint="eastAsia" w:ascii="宋体" w:hAnsi="宋体" w:eastAsia="宋体" w:cs="宋体"/>
          <w:b/>
          <w:bCs/>
          <w:color w:val="auto"/>
          <w:highlight w:val="none"/>
          <w:lang w:val="en-US" w:eastAsia="zh-CN"/>
        </w:rPr>
        <w:t xml:space="preserve">  验收监测结果及评价</w:t>
      </w:r>
      <w:bookmarkEnd w:id="44"/>
    </w:p>
    <w:tbl>
      <w:tblPr>
        <w:tblStyle w:val="29"/>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0"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（1）有组织废气监测结果见表7-1。</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lang w:val="en-US" w:eastAsia="zh-CN"/>
              </w:rPr>
            </w:pPr>
            <w:r>
              <w:rPr>
                <w:rFonts w:hint="eastAsia" w:ascii="宋体" w:hAnsi="宋体" w:eastAsia="宋体" w:cs="宋体"/>
                <w:lang w:val="en-US" w:eastAsia="zh-CN"/>
              </w:rPr>
              <w:t>表7-1有组织废气监测结果表</w:t>
            </w:r>
          </w:p>
          <w:tbl>
            <w:tblPr>
              <w:tblStyle w:val="29"/>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910"/>
              <w:gridCol w:w="1168"/>
              <w:gridCol w:w="1118"/>
              <w:gridCol w:w="1121"/>
              <w:gridCol w:w="1116"/>
              <w:gridCol w:w="1125"/>
              <w:gridCol w:w="953"/>
              <w:gridCol w:w="6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73"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3123" w:type="pct"/>
                  <w:gridSpan w:val="5"/>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rPr>
                    <w:t>1#</w:t>
                  </w:r>
                  <w:r>
                    <w:rPr>
                      <w:rFonts w:hint="eastAsia" w:ascii="宋体" w:hAnsi="宋体" w:eastAsia="宋体" w:cs="宋体"/>
                      <w:bCs/>
                      <w:sz w:val="21"/>
                      <w:szCs w:val="21"/>
                      <w:lang w:eastAsia="zh-CN"/>
                    </w:rPr>
                    <w:t>：</w:t>
                  </w:r>
                  <w:r>
                    <w:rPr>
                      <w:rFonts w:hint="eastAsia" w:ascii="宋体" w:hAnsi="宋体" w:eastAsia="宋体" w:cs="宋体"/>
                      <w:szCs w:val="21"/>
                      <w:lang w:val="en-US" w:eastAsia="zh-CN"/>
                    </w:rPr>
                    <w:t>二级活性炭排气筒</w:t>
                  </w:r>
                  <w:r>
                    <w:rPr>
                      <w:rFonts w:hint="eastAsia" w:ascii="宋体" w:hAnsi="宋体" w:eastAsia="宋体" w:cs="宋体"/>
                      <w:bCs/>
                      <w:sz w:val="21"/>
                      <w:szCs w:val="21"/>
                      <w:lang w:val="en-US" w:eastAsia="zh-CN"/>
                    </w:rPr>
                    <w:t>排气筒检测点位距地面4m处</w:t>
                  </w:r>
                </w:p>
                <w:p>
                  <w:pPr>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（烟道截面积：0.0707m</w:t>
                  </w:r>
                  <w:r>
                    <w:rPr>
                      <w:rFonts w:hint="eastAsia" w:ascii="宋体" w:hAnsi="宋体" w:eastAsia="宋体" w:cs="宋体"/>
                      <w:bCs/>
                      <w:sz w:val="21"/>
                      <w:szCs w:val="21"/>
                      <w:vertAlign w:val="superscript"/>
                      <w:lang w:val="en-US" w:eastAsia="zh-CN"/>
                    </w:rPr>
                    <w:t>2</w:t>
                  </w:r>
                  <w:r>
                    <w:rPr>
                      <w:rFonts w:hint="eastAsia" w:ascii="宋体" w:hAnsi="宋体" w:eastAsia="宋体" w:cs="宋体"/>
                      <w:bCs/>
                      <w:sz w:val="21"/>
                      <w:szCs w:val="21"/>
                      <w:lang w:val="en-US" w:eastAsia="zh-CN"/>
                    </w:rPr>
                    <w:t>）</w:t>
                  </w:r>
                </w:p>
              </w:tc>
              <w:tc>
                <w:tcPr>
                  <w:tcW w:w="902"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15</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619" w:type="pct"/>
                  <w:gridSpan w:val="3"/>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检测频次</w:t>
                  </w:r>
                </w:p>
              </w:tc>
              <w:tc>
                <w:tcPr>
                  <w:tcW w:w="618"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第一次</w:t>
                  </w:r>
                </w:p>
              </w:tc>
              <w:tc>
                <w:tcPr>
                  <w:tcW w:w="620"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第二次</w:t>
                  </w:r>
                </w:p>
              </w:tc>
              <w:tc>
                <w:tcPr>
                  <w:tcW w:w="617"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第三次</w:t>
                  </w:r>
                </w:p>
              </w:tc>
              <w:tc>
                <w:tcPr>
                  <w:tcW w:w="621"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平均值</w:t>
                  </w:r>
                </w:p>
              </w:tc>
              <w:tc>
                <w:tcPr>
                  <w:tcW w:w="527"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限值</w:t>
                  </w:r>
                </w:p>
              </w:tc>
              <w:tc>
                <w:tcPr>
                  <w:tcW w:w="375"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61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烟温℃</w:t>
                  </w:r>
                </w:p>
              </w:tc>
              <w:tc>
                <w:tcPr>
                  <w:tcW w:w="618"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32.7</w:t>
                  </w:r>
                </w:p>
              </w:tc>
              <w:tc>
                <w:tcPr>
                  <w:tcW w:w="620"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32.7</w:t>
                  </w:r>
                </w:p>
              </w:tc>
              <w:tc>
                <w:tcPr>
                  <w:tcW w:w="61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32.7</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61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动压Pa</w:t>
                  </w:r>
                </w:p>
              </w:tc>
              <w:tc>
                <w:tcPr>
                  <w:tcW w:w="618"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14</w:t>
                  </w:r>
                </w:p>
              </w:tc>
              <w:tc>
                <w:tcPr>
                  <w:tcW w:w="620"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14</w:t>
                  </w:r>
                </w:p>
              </w:tc>
              <w:tc>
                <w:tcPr>
                  <w:tcW w:w="61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15</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61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静压KPa</w:t>
                  </w:r>
                </w:p>
              </w:tc>
              <w:tc>
                <w:tcPr>
                  <w:tcW w:w="618"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0.01</w:t>
                  </w:r>
                </w:p>
              </w:tc>
              <w:tc>
                <w:tcPr>
                  <w:tcW w:w="620"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0.01</w:t>
                  </w:r>
                </w:p>
              </w:tc>
              <w:tc>
                <w:tcPr>
                  <w:tcW w:w="61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0.01</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7"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c>
                <w:tcPr>
                  <w:tcW w:w="375"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61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流速m/s</w:t>
                  </w:r>
                </w:p>
              </w:tc>
              <w:tc>
                <w:tcPr>
                  <w:tcW w:w="618"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4.1</w:t>
                  </w:r>
                </w:p>
              </w:tc>
              <w:tc>
                <w:tcPr>
                  <w:tcW w:w="620"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4.1</w:t>
                  </w:r>
                </w:p>
              </w:tc>
              <w:tc>
                <w:tcPr>
                  <w:tcW w:w="61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4.3</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7"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c>
                <w:tcPr>
                  <w:tcW w:w="375"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619" w:type="pct"/>
                  <w:gridSpan w:val="3"/>
                  <w:noWrap w:val="0"/>
                  <w:vAlign w:val="top"/>
                </w:tcPr>
                <w:p>
                  <w:pPr>
                    <w:jc w:val="right"/>
                    <w:rPr>
                      <w:rFonts w:hint="eastAsia" w:ascii="宋体" w:hAnsi="宋体" w:eastAsia="宋体" w:cs="宋体"/>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12700</wp:posOffset>
                            </wp:positionV>
                            <wp:extent cx="1776095" cy="560070"/>
                            <wp:effectExtent l="1270" t="4445" r="13335" b="6985"/>
                            <wp:wrapNone/>
                            <wp:docPr id="1" name="直接箭头连接符 1"/>
                            <wp:cNvGraphicFramePr/>
                            <a:graphic xmlns:a="http://schemas.openxmlformats.org/drawingml/2006/main">
                              <a:graphicData uri="http://schemas.microsoft.com/office/word/2010/wordprocessingShape">
                                <wps:wsp>
                                  <wps:cNvCnPr/>
                                  <wps:spPr>
                                    <a:xfrm>
                                      <a:off x="0" y="0"/>
                                      <a:ext cx="1776095" cy="5600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pt;margin-top:1pt;height:44.1pt;width:139.85pt;z-index:251660288;mso-width-relative:page;mso-height-relative:page;" filled="f" stroked="t" coordsize="21600,21600" o:gfxdata="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YRyBNcAAAAIAQAADwAAAAAAAAABACAAAAAiAAAAZHJzL2Rv&#10;d25yZXYueG1sUEsBAhQAFAAAAAgAh07iQKNmD6kCAgAA8QMAAA4AAAAAAAAAAQAgAAAAJgEAAGRy&#10;cy9lMm9Eb2MueG1sUEsFBgAAAAAGAAYAWQEAAJoFAAAAAA==&#10;">
                            <v:fill on="f" focussize="0,0"/>
                            <v:stroke color="#000000" joinstyle="round"/>
                            <v:imagedata o:title=""/>
                            <o:lock v:ext="edit" aspectratio="f"/>
                          </v:shape>
                        </w:pict>
                      </mc:Fallback>
                    </mc:AlternateContent>
                  </w:r>
                  <w:r>
                    <w:rPr>
                      <w:rFonts w:hint="eastAsia" w:ascii="宋体" w:hAnsi="宋体" w:eastAsia="宋体" w:cs="宋体"/>
                      <w:b/>
                      <w:sz w:val="21"/>
                      <w:szCs w:val="21"/>
                    </w:rPr>
                    <w:t>标干烟气流量（m</w:t>
                  </w:r>
                  <w:r>
                    <w:rPr>
                      <w:rFonts w:hint="eastAsia" w:ascii="宋体" w:hAnsi="宋体" w:eastAsia="宋体" w:cs="宋体"/>
                      <w:b/>
                      <w:sz w:val="21"/>
                      <w:szCs w:val="21"/>
                      <w:vertAlign w:val="superscript"/>
                    </w:rPr>
                    <w:t>3</w:t>
                  </w:r>
                  <w:r>
                    <w:rPr>
                      <w:rFonts w:hint="eastAsia" w:ascii="宋体" w:hAnsi="宋体" w:eastAsia="宋体" w:cs="宋体"/>
                      <w:b/>
                      <w:sz w:val="21"/>
                      <w:szCs w:val="21"/>
                    </w:rPr>
                    <w:t>/h）</w:t>
                  </w:r>
                </w:p>
                <w:p>
                  <w:pPr>
                    <w:rPr>
                      <w:rFonts w:hint="eastAsia" w:ascii="宋体" w:hAnsi="宋体" w:eastAsia="宋体" w:cs="宋体"/>
                      <w:kern w:val="0"/>
                      <w:sz w:val="21"/>
                      <w:szCs w:val="21"/>
                    </w:rPr>
                  </w:pPr>
                  <w:r>
                    <w:rPr>
                      <w:rFonts w:hint="eastAsia" w:ascii="宋体" w:hAnsi="宋体" w:eastAsia="宋体" w:cs="宋体"/>
                      <w:b/>
                      <w:sz w:val="21"/>
                      <w:szCs w:val="21"/>
                    </w:rPr>
                    <w:t>检测项目</w:t>
                  </w:r>
                </w:p>
              </w:tc>
              <w:tc>
                <w:tcPr>
                  <w:tcW w:w="618"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3468</w:t>
                  </w:r>
                </w:p>
              </w:tc>
              <w:tc>
                <w:tcPr>
                  <w:tcW w:w="620"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3502</w:t>
                  </w:r>
                </w:p>
              </w:tc>
              <w:tc>
                <w:tcPr>
                  <w:tcW w:w="61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3636</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fldChar w:fldCharType="begin"/>
                  </w:r>
                  <w:r>
                    <w:rPr>
                      <w:rFonts w:hint="eastAsia" w:ascii="宋体" w:hAnsi="宋体" w:eastAsia="宋体" w:cs="宋体"/>
                      <w:bCs/>
                      <w:sz w:val="21"/>
                      <w:szCs w:val="21"/>
                      <w:lang w:val="en-US" w:eastAsia="zh-CN"/>
                    </w:rPr>
                    <w:instrText xml:space="preserve"> = average(B7:D7) \* MERGEFORMAT </w:instrText>
                  </w:r>
                  <w:r>
                    <w:rPr>
                      <w:rFonts w:hint="eastAsia" w:ascii="宋体" w:hAnsi="宋体" w:eastAsia="宋体" w:cs="宋体"/>
                      <w:bCs/>
                      <w:sz w:val="21"/>
                      <w:szCs w:val="21"/>
                      <w:lang w:val="en-US" w:eastAsia="zh-CN"/>
                    </w:rPr>
                    <w:fldChar w:fldCharType="separate"/>
                  </w:r>
                  <w:r>
                    <w:rPr>
                      <w:rFonts w:hint="eastAsia" w:ascii="宋体" w:hAnsi="宋体" w:eastAsia="宋体" w:cs="宋体"/>
                      <w:bCs/>
                      <w:sz w:val="21"/>
                      <w:szCs w:val="21"/>
                      <w:lang w:val="en-US" w:eastAsia="zh-CN"/>
                    </w:rPr>
                    <w:t>3535</w:t>
                  </w:r>
                  <w:r>
                    <w:rPr>
                      <w:rFonts w:hint="eastAsia" w:ascii="宋体" w:hAnsi="宋体" w:eastAsia="宋体" w:cs="宋体"/>
                      <w:bCs/>
                      <w:sz w:val="21"/>
                      <w:szCs w:val="21"/>
                      <w:lang w:val="en-US" w:eastAsia="zh-CN"/>
                    </w:rPr>
                    <w:fldChar w:fldCharType="end"/>
                  </w:r>
                </w:p>
              </w:tc>
              <w:tc>
                <w:tcPr>
                  <w:tcW w:w="527"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70"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08月07日</w:t>
                  </w:r>
                </w:p>
              </w:tc>
              <w:tc>
                <w:tcPr>
                  <w:tcW w:w="502" w:type="pct"/>
                  <w:vMerge w:val="restart"/>
                  <w:noWrap w:val="0"/>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VOC</w:t>
                  </w:r>
                  <w:r>
                    <w:rPr>
                      <w:rFonts w:hint="eastAsia" w:ascii="宋体" w:hAnsi="宋体" w:eastAsia="宋体" w:cs="宋体"/>
                      <w:bCs/>
                      <w:sz w:val="21"/>
                      <w:szCs w:val="21"/>
                      <w:vertAlign w:val="subscript"/>
                      <w:lang w:val="en-US" w:eastAsia="zh-CN"/>
                    </w:rPr>
                    <w:t>S</w:t>
                  </w:r>
                  <w:r>
                    <w:rPr>
                      <w:rFonts w:hint="eastAsia" w:ascii="宋体" w:hAnsi="宋体" w:eastAsia="宋体" w:cs="宋体"/>
                      <w:bCs/>
                      <w:sz w:val="21"/>
                      <w:szCs w:val="21"/>
                      <w:lang w:val="en-US" w:eastAsia="zh-CN"/>
                    </w:rPr>
                    <w:t>（以非甲烷总烃计）</w:t>
                  </w:r>
                </w:p>
              </w:tc>
              <w:tc>
                <w:tcPr>
                  <w:tcW w:w="646" w:type="pct"/>
                  <w:noWrap w:val="0"/>
                  <w:vAlign w:val="center"/>
                </w:tcPr>
                <w:p>
                  <w:pPr>
                    <w:jc w:val="center"/>
                    <w:rPr>
                      <w:rFonts w:hint="eastAsia" w:ascii="宋体" w:hAnsi="宋体" w:eastAsia="宋体" w:cs="宋体"/>
                      <w:bCs/>
                      <w:sz w:val="21"/>
                      <w:szCs w:val="21"/>
                    </w:rPr>
                  </w:pPr>
                  <w:r>
                    <w:rPr>
                      <w:rFonts w:hint="eastAsia" w:ascii="宋体" w:hAnsi="宋体" w:eastAsia="宋体" w:cs="宋体"/>
                      <w:bCs/>
                      <w:color w:val="auto"/>
                      <w:sz w:val="21"/>
                      <w:szCs w:val="21"/>
                      <w:lang w:val="en-US" w:eastAsia="zh-CN"/>
                    </w:rPr>
                    <w:t>实测浓度（mg/m</w:t>
                  </w:r>
                  <w:r>
                    <w:rPr>
                      <w:rFonts w:hint="eastAsia" w:ascii="宋体" w:hAnsi="宋体" w:eastAsia="宋体" w:cs="宋体"/>
                      <w:bCs/>
                      <w:color w:val="auto"/>
                      <w:sz w:val="21"/>
                      <w:szCs w:val="21"/>
                      <w:vertAlign w:val="superscript"/>
                      <w:lang w:val="en-US" w:eastAsia="zh-CN"/>
                    </w:rPr>
                    <w:t>3</w:t>
                  </w:r>
                  <w:r>
                    <w:rPr>
                      <w:rFonts w:hint="eastAsia" w:ascii="宋体" w:hAnsi="宋体" w:eastAsia="宋体" w:cs="宋体"/>
                      <w:bCs/>
                      <w:color w:val="auto"/>
                      <w:sz w:val="21"/>
                      <w:szCs w:val="21"/>
                      <w:lang w:val="en-US" w:eastAsia="zh-CN"/>
                    </w:rPr>
                    <w:t>）</w:t>
                  </w:r>
                </w:p>
              </w:tc>
              <w:tc>
                <w:tcPr>
                  <w:tcW w:w="618"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2.46</w:t>
                  </w:r>
                </w:p>
              </w:tc>
              <w:tc>
                <w:tcPr>
                  <w:tcW w:w="620"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2.38</w:t>
                  </w:r>
                </w:p>
              </w:tc>
              <w:tc>
                <w:tcPr>
                  <w:tcW w:w="61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2.21</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fldChar w:fldCharType="begin"/>
                  </w:r>
                  <w:r>
                    <w:rPr>
                      <w:rFonts w:hint="eastAsia" w:ascii="宋体" w:hAnsi="宋体" w:eastAsia="宋体" w:cs="宋体"/>
                      <w:bCs/>
                      <w:sz w:val="21"/>
                      <w:szCs w:val="21"/>
                      <w:lang w:val="en-US" w:eastAsia="zh-CN"/>
                    </w:rPr>
                    <w:instrText xml:space="preserve"> = average(D8:F8) \* MERGEFORMAT </w:instrText>
                  </w:r>
                  <w:r>
                    <w:rPr>
                      <w:rFonts w:hint="eastAsia" w:ascii="宋体" w:hAnsi="宋体" w:eastAsia="宋体" w:cs="宋体"/>
                      <w:bCs/>
                      <w:sz w:val="21"/>
                      <w:szCs w:val="21"/>
                      <w:lang w:val="en-US" w:eastAsia="zh-CN"/>
                    </w:rPr>
                    <w:fldChar w:fldCharType="separate"/>
                  </w:r>
                  <w:r>
                    <w:rPr>
                      <w:rFonts w:hint="eastAsia" w:ascii="宋体" w:hAnsi="宋体" w:eastAsia="宋体" w:cs="宋体"/>
                      <w:bCs/>
                      <w:sz w:val="21"/>
                      <w:szCs w:val="21"/>
                      <w:lang w:val="en-US" w:eastAsia="zh-CN"/>
                    </w:rPr>
                    <w:t>2.35</w:t>
                  </w:r>
                  <w:r>
                    <w:rPr>
                      <w:rFonts w:hint="eastAsia" w:ascii="宋体" w:hAnsi="宋体" w:eastAsia="宋体" w:cs="宋体"/>
                      <w:bCs/>
                      <w:sz w:val="21"/>
                      <w:szCs w:val="21"/>
                      <w:lang w:val="en-US" w:eastAsia="zh-CN"/>
                    </w:rPr>
                    <w:fldChar w:fldCharType="end"/>
                  </w:r>
                </w:p>
              </w:tc>
              <w:tc>
                <w:tcPr>
                  <w:tcW w:w="5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60</w:t>
                  </w:r>
                </w:p>
              </w:tc>
              <w:tc>
                <w:tcPr>
                  <w:tcW w:w="375"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70" w:type="pct"/>
                  <w:vMerge w:val="continue"/>
                  <w:noWrap w:val="0"/>
                  <w:vAlign w:val="center"/>
                </w:tcPr>
                <w:p>
                  <w:pPr>
                    <w:jc w:val="center"/>
                    <w:rPr>
                      <w:rFonts w:hint="eastAsia" w:ascii="宋体" w:hAnsi="宋体" w:eastAsia="宋体" w:cs="宋体"/>
                      <w:bCs/>
                      <w:color w:val="FF0000"/>
                      <w:sz w:val="21"/>
                      <w:szCs w:val="21"/>
                    </w:rPr>
                  </w:pPr>
                </w:p>
              </w:tc>
              <w:tc>
                <w:tcPr>
                  <w:tcW w:w="502" w:type="pct"/>
                  <w:vMerge w:val="continue"/>
                  <w:noWrap w:val="0"/>
                  <w:vAlign w:val="center"/>
                </w:tcPr>
                <w:p>
                  <w:pPr>
                    <w:jc w:val="center"/>
                    <w:rPr>
                      <w:rFonts w:hint="eastAsia" w:ascii="宋体" w:hAnsi="宋体" w:eastAsia="宋体" w:cs="宋体"/>
                      <w:bCs/>
                      <w:sz w:val="21"/>
                      <w:szCs w:val="21"/>
                    </w:rPr>
                  </w:pPr>
                </w:p>
              </w:tc>
              <w:tc>
                <w:tcPr>
                  <w:tcW w:w="646" w:type="pct"/>
                  <w:noWrap w:val="0"/>
                  <w:vAlign w:val="center"/>
                </w:tcPr>
                <w:p>
                  <w:pPr>
                    <w:jc w:val="center"/>
                    <w:rPr>
                      <w:rFonts w:hint="eastAsia" w:ascii="宋体" w:hAnsi="宋体" w:eastAsia="宋体" w:cs="宋体"/>
                      <w:bCs/>
                      <w:sz w:val="21"/>
                      <w:szCs w:val="21"/>
                    </w:rPr>
                  </w:pPr>
                  <w:r>
                    <w:rPr>
                      <w:rFonts w:hint="eastAsia" w:ascii="宋体" w:hAnsi="宋体" w:eastAsia="宋体" w:cs="宋体"/>
                      <w:bCs/>
                      <w:color w:val="auto"/>
                      <w:sz w:val="21"/>
                      <w:szCs w:val="21"/>
                      <w:lang w:val="en-US" w:eastAsia="zh-CN"/>
                    </w:rPr>
                    <w:t>排放速率（kg/h）</w:t>
                  </w:r>
                </w:p>
              </w:tc>
              <w:tc>
                <w:tcPr>
                  <w:tcW w:w="618" w:type="pct"/>
                  <w:noWrap w:val="0"/>
                  <w:vAlign w:val="center"/>
                </w:tcPr>
                <w:p>
                  <w:pPr>
                    <w:keepNext w:val="0"/>
                    <w:keepLines w:val="0"/>
                    <w:widowControl/>
                    <w:suppressLineNumbers w:val="0"/>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0.009</w:t>
                  </w:r>
                </w:p>
              </w:tc>
              <w:tc>
                <w:tcPr>
                  <w:tcW w:w="620" w:type="pct"/>
                  <w:noWrap w:val="0"/>
                  <w:vAlign w:val="center"/>
                </w:tcPr>
                <w:p>
                  <w:pPr>
                    <w:keepNext w:val="0"/>
                    <w:keepLines w:val="0"/>
                    <w:widowControl/>
                    <w:suppressLineNumbers w:val="0"/>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0.008</w:t>
                  </w:r>
                </w:p>
              </w:tc>
              <w:tc>
                <w:tcPr>
                  <w:tcW w:w="617" w:type="pct"/>
                  <w:noWrap w:val="0"/>
                  <w:vAlign w:val="center"/>
                </w:tcPr>
                <w:p>
                  <w:pPr>
                    <w:keepNext w:val="0"/>
                    <w:keepLines w:val="0"/>
                    <w:widowControl/>
                    <w:suppressLineNumbers w:val="0"/>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0.008</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fldChar w:fldCharType="begin"/>
                  </w:r>
                  <w:r>
                    <w:rPr>
                      <w:rFonts w:hint="eastAsia" w:ascii="宋体" w:hAnsi="宋体" w:eastAsia="宋体" w:cs="宋体"/>
                      <w:bCs/>
                      <w:sz w:val="21"/>
                      <w:szCs w:val="21"/>
                      <w:lang w:val="en-US" w:eastAsia="zh-CN"/>
                    </w:rPr>
                    <w:instrText xml:space="preserve"> = average(D9:F9) \* MERGEFORMAT </w:instrText>
                  </w:r>
                  <w:r>
                    <w:rPr>
                      <w:rFonts w:hint="eastAsia" w:ascii="宋体" w:hAnsi="宋体" w:eastAsia="宋体" w:cs="宋体"/>
                      <w:bCs/>
                      <w:sz w:val="21"/>
                      <w:szCs w:val="21"/>
                      <w:lang w:val="en-US" w:eastAsia="zh-CN"/>
                    </w:rPr>
                    <w:fldChar w:fldCharType="separate"/>
                  </w:r>
                  <w:r>
                    <w:rPr>
                      <w:rFonts w:hint="eastAsia" w:ascii="宋体" w:hAnsi="宋体" w:eastAsia="宋体" w:cs="宋体"/>
                      <w:bCs/>
                      <w:sz w:val="21"/>
                      <w:szCs w:val="21"/>
                      <w:lang w:val="en-US" w:eastAsia="zh-CN"/>
                    </w:rPr>
                    <w:t>0.008</w:t>
                  </w:r>
                  <w:r>
                    <w:rPr>
                      <w:rFonts w:hint="eastAsia" w:ascii="宋体" w:hAnsi="宋体" w:eastAsia="宋体" w:cs="宋体"/>
                      <w:bCs/>
                      <w:sz w:val="21"/>
                      <w:szCs w:val="21"/>
                      <w:lang w:val="en-US" w:eastAsia="zh-CN"/>
                    </w:rPr>
                    <w:fldChar w:fldCharType="end"/>
                  </w:r>
                </w:p>
              </w:tc>
              <w:tc>
                <w:tcPr>
                  <w:tcW w:w="5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3.4</w:t>
                  </w:r>
                </w:p>
              </w:tc>
              <w:tc>
                <w:tcPr>
                  <w:tcW w:w="375"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73"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3123" w:type="pct"/>
                  <w:gridSpan w:val="5"/>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rPr>
                    <w:t>1#</w:t>
                  </w:r>
                  <w:r>
                    <w:rPr>
                      <w:rFonts w:hint="eastAsia" w:ascii="宋体" w:hAnsi="宋体" w:eastAsia="宋体" w:cs="宋体"/>
                      <w:bCs/>
                      <w:sz w:val="21"/>
                      <w:szCs w:val="21"/>
                      <w:lang w:eastAsia="zh-CN"/>
                    </w:rPr>
                    <w:t>：</w:t>
                  </w:r>
                  <w:r>
                    <w:rPr>
                      <w:rFonts w:hint="eastAsia" w:ascii="宋体" w:hAnsi="宋体" w:eastAsia="宋体" w:cs="宋体"/>
                      <w:szCs w:val="21"/>
                      <w:lang w:val="en-US" w:eastAsia="zh-CN"/>
                    </w:rPr>
                    <w:t>二级活性炭排气筒</w:t>
                  </w:r>
                  <w:r>
                    <w:rPr>
                      <w:rFonts w:hint="eastAsia" w:ascii="宋体" w:hAnsi="宋体" w:eastAsia="宋体" w:cs="宋体"/>
                      <w:bCs/>
                      <w:sz w:val="21"/>
                      <w:szCs w:val="21"/>
                      <w:lang w:val="en-US" w:eastAsia="zh-CN"/>
                    </w:rPr>
                    <w:t>排气筒检测点位距地面4m处</w:t>
                  </w:r>
                </w:p>
                <w:p>
                  <w:pPr>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（烟道截面积：0.0707m</w:t>
                  </w:r>
                  <w:r>
                    <w:rPr>
                      <w:rFonts w:hint="eastAsia" w:ascii="宋体" w:hAnsi="宋体" w:eastAsia="宋体" w:cs="宋体"/>
                      <w:bCs/>
                      <w:sz w:val="21"/>
                      <w:szCs w:val="21"/>
                      <w:vertAlign w:val="superscript"/>
                      <w:lang w:val="en-US" w:eastAsia="zh-CN"/>
                    </w:rPr>
                    <w:t>2</w:t>
                  </w:r>
                  <w:r>
                    <w:rPr>
                      <w:rFonts w:hint="eastAsia" w:ascii="宋体" w:hAnsi="宋体" w:eastAsia="宋体" w:cs="宋体"/>
                      <w:bCs/>
                      <w:sz w:val="21"/>
                      <w:szCs w:val="21"/>
                      <w:lang w:val="en-US" w:eastAsia="zh-CN"/>
                    </w:rPr>
                    <w:t>）</w:t>
                  </w:r>
                </w:p>
              </w:tc>
              <w:tc>
                <w:tcPr>
                  <w:tcW w:w="902"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15</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619" w:type="pct"/>
                  <w:gridSpan w:val="3"/>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检测频次</w:t>
                  </w:r>
                </w:p>
              </w:tc>
              <w:tc>
                <w:tcPr>
                  <w:tcW w:w="618"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第一次</w:t>
                  </w:r>
                </w:p>
              </w:tc>
              <w:tc>
                <w:tcPr>
                  <w:tcW w:w="620"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第二次</w:t>
                  </w:r>
                </w:p>
              </w:tc>
              <w:tc>
                <w:tcPr>
                  <w:tcW w:w="617"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第三次</w:t>
                  </w:r>
                </w:p>
              </w:tc>
              <w:tc>
                <w:tcPr>
                  <w:tcW w:w="621"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平均值</w:t>
                  </w:r>
                </w:p>
              </w:tc>
              <w:tc>
                <w:tcPr>
                  <w:tcW w:w="527"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限值</w:t>
                  </w:r>
                </w:p>
              </w:tc>
              <w:tc>
                <w:tcPr>
                  <w:tcW w:w="375"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61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烟温℃</w:t>
                  </w:r>
                </w:p>
              </w:tc>
              <w:tc>
                <w:tcPr>
                  <w:tcW w:w="618"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33.1</w:t>
                  </w:r>
                </w:p>
              </w:tc>
              <w:tc>
                <w:tcPr>
                  <w:tcW w:w="620"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33.1</w:t>
                  </w:r>
                </w:p>
              </w:tc>
              <w:tc>
                <w:tcPr>
                  <w:tcW w:w="61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33.1</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61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动压Pa</w:t>
                  </w:r>
                </w:p>
              </w:tc>
              <w:tc>
                <w:tcPr>
                  <w:tcW w:w="618"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14</w:t>
                  </w:r>
                </w:p>
              </w:tc>
              <w:tc>
                <w:tcPr>
                  <w:tcW w:w="620"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15</w:t>
                  </w:r>
                </w:p>
              </w:tc>
              <w:tc>
                <w:tcPr>
                  <w:tcW w:w="61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14</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61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静压KPa</w:t>
                  </w:r>
                </w:p>
              </w:tc>
              <w:tc>
                <w:tcPr>
                  <w:tcW w:w="618"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0.01</w:t>
                  </w:r>
                </w:p>
              </w:tc>
              <w:tc>
                <w:tcPr>
                  <w:tcW w:w="620"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0.01</w:t>
                  </w:r>
                </w:p>
              </w:tc>
              <w:tc>
                <w:tcPr>
                  <w:tcW w:w="61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0.01</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7"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c>
                <w:tcPr>
                  <w:tcW w:w="375"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619"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流速m/s</w:t>
                  </w:r>
                </w:p>
              </w:tc>
              <w:tc>
                <w:tcPr>
                  <w:tcW w:w="618"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4.1</w:t>
                  </w:r>
                </w:p>
              </w:tc>
              <w:tc>
                <w:tcPr>
                  <w:tcW w:w="620"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4.2</w:t>
                  </w:r>
                </w:p>
              </w:tc>
              <w:tc>
                <w:tcPr>
                  <w:tcW w:w="61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4.2</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7"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c>
                <w:tcPr>
                  <w:tcW w:w="375"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619" w:type="pct"/>
                  <w:gridSpan w:val="3"/>
                  <w:noWrap w:val="0"/>
                  <w:vAlign w:val="top"/>
                </w:tcPr>
                <w:p>
                  <w:pPr>
                    <w:jc w:val="right"/>
                    <w:rPr>
                      <w:rFonts w:hint="eastAsia" w:ascii="宋体" w:hAnsi="宋体" w:eastAsia="宋体" w:cs="宋体"/>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12700</wp:posOffset>
                            </wp:positionV>
                            <wp:extent cx="1804670" cy="575310"/>
                            <wp:effectExtent l="1270" t="4445" r="3810" b="10795"/>
                            <wp:wrapNone/>
                            <wp:docPr id="24" name="直接箭头连接符 24"/>
                            <wp:cNvGraphicFramePr/>
                            <a:graphic xmlns:a="http://schemas.openxmlformats.org/drawingml/2006/main">
                              <a:graphicData uri="http://schemas.microsoft.com/office/word/2010/wordprocessingShape">
                                <wps:wsp>
                                  <wps:cNvCnPr/>
                                  <wps:spPr>
                                    <a:xfrm>
                                      <a:off x="0" y="0"/>
                                      <a:ext cx="1804670" cy="5753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pt;margin-top:1pt;height:45.3pt;width:142.1pt;z-index:251661312;mso-width-relative:page;mso-height-relative:page;" filled="f" stroked="t" coordsize="21600,21600" o:gfxdata="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l98TNcAAAAIAQAADwAAAAAAAAABACAAAAAiAAAAZHJz&#10;L2Rvd25yZXYueG1sUEsBAhQAFAAAAAgAh07iQD+QKVQFAgAA8wMAAA4AAAAAAAAAAQAgAAAAJgEA&#10;AGRycy9lMm9Eb2MueG1sUEsFBgAAAAAGAAYAWQEAAJ0FAAAAAA==&#10;">
                            <v:fill on="f" focussize="0,0"/>
                            <v:stroke color="#000000" joinstyle="round"/>
                            <v:imagedata o:title=""/>
                            <o:lock v:ext="edit" aspectratio="f"/>
                          </v:shape>
                        </w:pict>
                      </mc:Fallback>
                    </mc:AlternateContent>
                  </w:r>
                  <w:r>
                    <w:rPr>
                      <w:rFonts w:hint="eastAsia" w:ascii="宋体" w:hAnsi="宋体" w:eastAsia="宋体" w:cs="宋体"/>
                      <w:b/>
                      <w:sz w:val="21"/>
                      <w:szCs w:val="21"/>
                    </w:rPr>
                    <w:t>标干烟气流量（m</w:t>
                  </w:r>
                  <w:r>
                    <w:rPr>
                      <w:rFonts w:hint="eastAsia" w:ascii="宋体" w:hAnsi="宋体" w:eastAsia="宋体" w:cs="宋体"/>
                      <w:b/>
                      <w:sz w:val="21"/>
                      <w:szCs w:val="21"/>
                      <w:vertAlign w:val="superscript"/>
                    </w:rPr>
                    <w:t>3</w:t>
                  </w:r>
                  <w:r>
                    <w:rPr>
                      <w:rFonts w:hint="eastAsia" w:ascii="宋体" w:hAnsi="宋体" w:eastAsia="宋体" w:cs="宋体"/>
                      <w:b/>
                      <w:sz w:val="21"/>
                      <w:szCs w:val="21"/>
                    </w:rPr>
                    <w:t>/h）</w:t>
                  </w:r>
                </w:p>
                <w:p>
                  <w:pPr>
                    <w:rPr>
                      <w:rFonts w:hint="eastAsia" w:ascii="宋体" w:hAnsi="宋体" w:eastAsia="宋体" w:cs="宋体"/>
                      <w:kern w:val="0"/>
                      <w:sz w:val="21"/>
                      <w:szCs w:val="21"/>
                    </w:rPr>
                  </w:pPr>
                  <w:r>
                    <w:rPr>
                      <w:rFonts w:hint="eastAsia" w:ascii="宋体" w:hAnsi="宋体" w:eastAsia="宋体" w:cs="宋体"/>
                      <w:b/>
                      <w:sz w:val="21"/>
                      <w:szCs w:val="21"/>
                    </w:rPr>
                    <w:t>检测项目</w:t>
                  </w:r>
                </w:p>
              </w:tc>
              <w:tc>
                <w:tcPr>
                  <w:tcW w:w="618"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3497</w:t>
                  </w:r>
                </w:p>
              </w:tc>
              <w:tc>
                <w:tcPr>
                  <w:tcW w:w="620"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3601</w:t>
                  </w:r>
                </w:p>
              </w:tc>
              <w:tc>
                <w:tcPr>
                  <w:tcW w:w="617"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3535</w:t>
                  </w:r>
                </w:p>
              </w:tc>
              <w:tc>
                <w:tcPr>
                  <w:tcW w:w="6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fldChar w:fldCharType="begin"/>
                  </w:r>
                  <w:r>
                    <w:rPr>
                      <w:rFonts w:hint="eastAsia" w:ascii="宋体" w:hAnsi="宋体" w:eastAsia="宋体" w:cs="宋体"/>
                      <w:bCs/>
                      <w:sz w:val="21"/>
                      <w:szCs w:val="21"/>
                      <w:lang w:val="en-US" w:eastAsia="zh-CN"/>
                    </w:rPr>
                    <w:instrText xml:space="preserve"> = average(B16:D16) \* MERGEFORMAT </w:instrText>
                  </w:r>
                  <w:r>
                    <w:rPr>
                      <w:rFonts w:hint="eastAsia" w:ascii="宋体" w:hAnsi="宋体" w:eastAsia="宋体" w:cs="宋体"/>
                      <w:bCs/>
                      <w:sz w:val="21"/>
                      <w:szCs w:val="21"/>
                      <w:lang w:val="en-US" w:eastAsia="zh-CN"/>
                    </w:rPr>
                    <w:fldChar w:fldCharType="separate"/>
                  </w:r>
                  <w:r>
                    <w:rPr>
                      <w:rFonts w:hint="eastAsia" w:ascii="宋体" w:hAnsi="宋体" w:eastAsia="宋体" w:cs="宋体"/>
                      <w:bCs/>
                      <w:sz w:val="21"/>
                      <w:szCs w:val="21"/>
                      <w:lang w:val="en-US" w:eastAsia="zh-CN"/>
                    </w:rPr>
                    <w:t>3544</w:t>
                  </w:r>
                  <w:r>
                    <w:rPr>
                      <w:rFonts w:hint="eastAsia" w:ascii="宋体" w:hAnsi="宋体" w:eastAsia="宋体" w:cs="宋体"/>
                      <w:bCs/>
                      <w:sz w:val="21"/>
                      <w:szCs w:val="21"/>
                      <w:lang w:val="en-US" w:eastAsia="zh-CN"/>
                    </w:rPr>
                    <w:fldChar w:fldCharType="end"/>
                  </w:r>
                </w:p>
              </w:tc>
              <w:tc>
                <w:tcPr>
                  <w:tcW w:w="527"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70"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08月08日</w:t>
                  </w:r>
                </w:p>
              </w:tc>
              <w:tc>
                <w:tcPr>
                  <w:tcW w:w="502" w:type="pct"/>
                  <w:vMerge w:val="restart"/>
                  <w:noWrap w:val="0"/>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VOC</w:t>
                  </w:r>
                  <w:r>
                    <w:rPr>
                      <w:rFonts w:hint="eastAsia" w:ascii="宋体" w:hAnsi="宋体" w:eastAsia="宋体" w:cs="宋体"/>
                      <w:bCs/>
                      <w:sz w:val="21"/>
                      <w:szCs w:val="21"/>
                      <w:vertAlign w:val="subscript"/>
                      <w:lang w:val="en-US" w:eastAsia="zh-CN"/>
                    </w:rPr>
                    <w:t>S</w:t>
                  </w:r>
                  <w:r>
                    <w:rPr>
                      <w:rFonts w:hint="eastAsia" w:ascii="宋体" w:hAnsi="宋体" w:eastAsia="宋体" w:cs="宋体"/>
                      <w:bCs/>
                      <w:sz w:val="21"/>
                      <w:szCs w:val="21"/>
                      <w:lang w:val="en-US" w:eastAsia="zh-CN"/>
                    </w:rPr>
                    <w:t>（以非甲烷总烃计）</w:t>
                  </w:r>
                </w:p>
              </w:tc>
              <w:tc>
                <w:tcPr>
                  <w:tcW w:w="646" w:type="pct"/>
                  <w:noWrap w:val="0"/>
                  <w:vAlign w:val="center"/>
                </w:tcPr>
                <w:p>
                  <w:pPr>
                    <w:jc w:val="center"/>
                    <w:rPr>
                      <w:rFonts w:hint="eastAsia" w:ascii="宋体" w:hAnsi="宋体" w:eastAsia="宋体" w:cs="宋体"/>
                      <w:bCs/>
                      <w:sz w:val="21"/>
                      <w:szCs w:val="21"/>
                    </w:rPr>
                  </w:pPr>
                  <w:r>
                    <w:rPr>
                      <w:rFonts w:hint="eastAsia" w:ascii="宋体" w:hAnsi="宋体" w:eastAsia="宋体" w:cs="宋体"/>
                      <w:bCs/>
                      <w:color w:val="auto"/>
                      <w:sz w:val="21"/>
                      <w:szCs w:val="21"/>
                      <w:lang w:val="en-US" w:eastAsia="zh-CN"/>
                    </w:rPr>
                    <w:t>实测浓度（mg/m</w:t>
                  </w:r>
                  <w:r>
                    <w:rPr>
                      <w:rFonts w:hint="eastAsia" w:ascii="宋体" w:hAnsi="宋体" w:eastAsia="宋体" w:cs="宋体"/>
                      <w:bCs/>
                      <w:color w:val="auto"/>
                      <w:sz w:val="21"/>
                      <w:szCs w:val="21"/>
                      <w:vertAlign w:val="superscript"/>
                      <w:lang w:val="en-US" w:eastAsia="zh-CN"/>
                    </w:rPr>
                    <w:t>3</w:t>
                  </w:r>
                  <w:r>
                    <w:rPr>
                      <w:rFonts w:hint="eastAsia" w:ascii="宋体" w:hAnsi="宋体" w:eastAsia="宋体" w:cs="宋体"/>
                      <w:bCs/>
                      <w:color w:val="auto"/>
                      <w:sz w:val="21"/>
                      <w:szCs w:val="21"/>
                      <w:lang w:val="en-US" w:eastAsia="zh-CN"/>
                    </w:rPr>
                    <w:t>）</w:t>
                  </w:r>
                </w:p>
              </w:tc>
              <w:tc>
                <w:tcPr>
                  <w:tcW w:w="618" w:type="pct"/>
                  <w:noWrap w:val="0"/>
                  <w:vAlign w:val="center"/>
                </w:tcPr>
                <w:p>
                  <w:pPr>
                    <w:widowControl/>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3.15</w:t>
                  </w:r>
                </w:p>
              </w:tc>
              <w:tc>
                <w:tcPr>
                  <w:tcW w:w="620" w:type="pct"/>
                  <w:noWrap w:val="0"/>
                  <w:vAlign w:val="center"/>
                </w:tcPr>
                <w:p>
                  <w:pPr>
                    <w:widowControl/>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3.47</w:t>
                  </w:r>
                </w:p>
              </w:tc>
              <w:tc>
                <w:tcPr>
                  <w:tcW w:w="617" w:type="pct"/>
                  <w:noWrap w:val="0"/>
                  <w:vAlign w:val="center"/>
                </w:tcPr>
                <w:p>
                  <w:pPr>
                    <w:widowControl/>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3.29</w:t>
                  </w:r>
                </w:p>
              </w:tc>
              <w:tc>
                <w:tcPr>
                  <w:tcW w:w="621" w:type="pct"/>
                  <w:noWrap w:val="0"/>
                  <w:vAlign w:val="center"/>
                </w:tcPr>
                <w:p>
                  <w:pPr>
                    <w:widowControl/>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fldChar w:fldCharType="begin"/>
                  </w:r>
                  <w:r>
                    <w:rPr>
                      <w:rFonts w:hint="eastAsia" w:ascii="宋体" w:hAnsi="宋体" w:eastAsia="宋体" w:cs="宋体"/>
                      <w:bCs/>
                      <w:sz w:val="21"/>
                      <w:szCs w:val="21"/>
                      <w:lang w:val="en-US" w:eastAsia="zh-CN"/>
                    </w:rPr>
                    <w:instrText xml:space="preserve"> = average(D8:F8) \* MERGEFORMAT </w:instrText>
                  </w:r>
                  <w:r>
                    <w:rPr>
                      <w:rFonts w:hint="eastAsia" w:ascii="宋体" w:hAnsi="宋体" w:eastAsia="宋体" w:cs="宋体"/>
                      <w:bCs/>
                      <w:sz w:val="21"/>
                      <w:szCs w:val="21"/>
                      <w:lang w:val="en-US" w:eastAsia="zh-CN"/>
                    </w:rPr>
                    <w:fldChar w:fldCharType="separate"/>
                  </w:r>
                  <w:r>
                    <w:rPr>
                      <w:rFonts w:hint="eastAsia" w:ascii="宋体" w:hAnsi="宋体" w:eastAsia="宋体" w:cs="宋体"/>
                      <w:bCs/>
                      <w:sz w:val="21"/>
                      <w:szCs w:val="21"/>
                      <w:lang w:val="en-US" w:eastAsia="zh-CN"/>
                    </w:rPr>
                    <w:t>3.30</w:t>
                  </w:r>
                  <w:r>
                    <w:rPr>
                      <w:rFonts w:hint="eastAsia" w:ascii="宋体" w:hAnsi="宋体" w:eastAsia="宋体" w:cs="宋体"/>
                      <w:bCs/>
                      <w:sz w:val="21"/>
                      <w:szCs w:val="21"/>
                      <w:lang w:val="en-US" w:eastAsia="zh-CN"/>
                    </w:rPr>
                    <w:fldChar w:fldCharType="end"/>
                  </w:r>
                </w:p>
              </w:tc>
              <w:tc>
                <w:tcPr>
                  <w:tcW w:w="5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60</w:t>
                  </w:r>
                </w:p>
              </w:tc>
              <w:tc>
                <w:tcPr>
                  <w:tcW w:w="375"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70" w:type="pct"/>
                  <w:vMerge w:val="continue"/>
                  <w:noWrap w:val="0"/>
                  <w:vAlign w:val="center"/>
                </w:tcPr>
                <w:p>
                  <w:pPr>
                    <w:jc w:val="center"/>
                    <w:rPr>
                      <w:rFonts w:hint="eastAsia" w:ascii="宋体" w:hAnsi="宋体" w:eastAsia="宋体" w:cs="宋体"/>
                      <w:bCs/>
                      <w:color w:val="FF0000"/>
                      <w:sz w:val="21"/>
                      <w:szCs w:val="21"/>
                    </w:rPr>
                  </w:pPr>
                </w:p>
              </w:tc>
              <w:tc>
                <w:tcPr>
                  <w:tcW w:w="502" w:type="pct"/>
                  <w:vMerge w:val="continue"/>
                  <w:noWrap w:val="0"/>
                  <w:vAlign w:val="center"/>
                </w:tcPr>
                <w:p>
                  <w:pPr>
                    <w:jc w:val="center"/>
                    <w:rPr>
                      <w:rFonts w:hint="eastAsia" w:ascii="宋体" w:hAnsi="宋体" w:eastAsia="宋体" w:cs="宋体"/>
                      <w:bCs/>
                      <w:sz w:val="21"/>
                      <w:szCs w:val="21"/>
                    </w:rPr>
                  </w:pPr>
                </w:p>
              </w:tc>
              <w:tc>
                <w:tcPr>
                  <w:tcW w:w="646" w:type="pct"/>
                  <w:noWrap w:val="0"/>
                  <w:vAlign w:val="center"/>
                </w:tcPr>
                <w:p>
                  <w:pPr>
                    <w:jc w:val="center"/>
                    <w:rPr>
                      <w:rFonts w:hint="eastAsia" w:ascii="宋体" w:hAnsi="宋体" w:eastAsia="宋体" w:cs="宋体"/>
                      <w:bCs/>
                      <w:sz w:val="21"/>
                      <w:szCs w:val="21"/>
                    </w:rPr>
                  </w:pPr>
                  <w:r>
                    <w:rPr>
                      <w:rFonts w:hint="eastAsia" w:ascii="宋体" w:hAnsi="宋体" w:eastAsia="宋体" w:cs="宋体"/>
                      <w:bCs/>
                      <w:color w:val="auto"/>
                      <w:sz w:val="21"/>
                      <w:szCs w:val="21"/>
                      <w:lang w:val="en-US" w:eastAsia="zh-CN"/>
                    </w:rPr>
                    <w:t>排放速率（kg/h）</w:t>
                  </w:r>
                </w:p>
              </w:tc>
              <w:tc>
                <w:tcPr>
                  <w:tcW w:w="618" w:type="pct"/>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0.011</w:t>
                  </w:r>
                </w:p>
              </w:tc>
              <w:tc>
                <w:tcPr>
                  <w:tcW w:w="620" w:type="pct"/>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0.012</w:t>
                  </w:r>
                </w:p>
              </w:tc>
              <w:tc>
                <w:tcPr>
                  <w:tcW w:w="617" w:type="pct"/>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0.012</w:t>
                  </w:r>
                </w:p>
              </w:tc>
              <w:tc>
                <w:tcPr>
                  <w:tcW w:w="621" w:type="pct"/>
                  <w:noWrap w:val="0"/>
                  <w:vAlign w:val="center"/>
                </w:tcPr>
                <w:p>
                  <w:pPr>
                    <w:widowControl/>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fldChar w:fldCharType="begin"/>
                  </w:r>
                  <w:r>
                    <w:rPr>
                      <w:rFonts w:hint="eastAsia" w:ascii="宋体" w:hAnsi="宋体" w:eastAsia="宋体" w:cs="宋体"/>
                      <w:bCs/>
                      <w:sz w:val="21"/>
                      <w:szCs w:val="21"/>
                      <w:lang w:val="en-US" w:eastAsia="zh-CN"/>
                    </w:rPr>
                    <w:instrText xml:space="preserve"> = average(D9:F9) \* MERGEFORMAT </w:instrText>
                  </w:r>
                  <w:r>
                    <w:rPr>
                      <w:rFonts w:hint="eastAsia" w:ascii="宋体" w:hAnsi="宋体" w:eastAsia="宋体" w:cs="宋体"/>
                      <w:bCs/>
                      <w:sz w:val="21"/>
                      <w:szCs w:val="21"/>
                      <w:lang w:val="en-US" w:eastAsia="zh-CN"/>
                    </w:rPr>
                    <w:fldChar w:fldCharType="separate"/>
                  </w:r>
                  <w:r>
                    <w:rPr>
                      <w:rFonts w:hint="eastAsia" w:ascii="宋体" w:hAnsi="宋体" w:eastAsia="宋体" w:cs="宋体"/>
                      <w:bCs/>
                      <w:sz w:val="21"/>
                      <w:szCs w:val="21"/>
                      <w:lang w:val="en-US" w:eastAsia="zh-CN"/>
                    </w:rPr>
                    <w:t>0.012</w:t>
                  </w:r>
                  <w:r>
                    <w:rPr>
                      <w:rFonts w:hint="eastAsia" w:ascii="宋体" w:hAnsi="宋体" w:eastAsia="宋体" w:cs="宋体"/>
                      <w:bCs/>
                      <w:sz w:val="21"/>
                      <w:szCs w:val="21"/>
                      <w:lang w:val="en-US" w:eastAsia="zh-CN"/>
                    </w:rPr>
                    <w:fldChar w:fldCharType="end"/>
                  </w:r>
                </w:p>
              </w:tc>
              <w:tc>
                <w:tcPr>
                  <w:tcW w:w="527"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3.4</w:t>
                  </w:r>
                </w:p>
              </w:tc>
              <w:tc>
                <w:tcPr>
                  <w:tcW w:w="375"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bl>
          <w:p>
            <w:pPr>
              <w:keepNext w:val="0"/>
              <w:keepLines w:val="0"/>
              <w:pageBreakBefore w:val="0"/>
              <w:widowControl/>
              <w:kinsoku/>
              <w:wordWrap/>
              <w:overflowPunct/>
              <w:topLinePunct w:val="0"/>
              <w:autoSpaceDE/>
              <w:autoSpaceDN/>
              <w:bidi w:val="0"/>
              <w:adjustRightInd w:val="0"/>
              <w:snapToGrid w:val="0"/>
              <w:spacing w:after="0" w:line="240" w:lineRule="atLeast"/>
              <w:ind w:firstLine="560" w:firstLineChars="200"/>
              <w:jc w:val="left"/>
              <w:textAlignment w:val="auto"/>
              <w:rPr>
                <w:rFonts w:hint="eastAsia" w:ascii="宋体" w:hAnsi="宋体" w:eastAsia="宋体" w:cs="宋体"/>
                <w:sz w:val="28"/>
                <w:szCs w:val="28"/>
                <w:lang w:val="en-US" w:eastAsia="zh-CN"/>
              </w:rPr>
            </w:pPr>
          </w:p>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评价：表7-1有组织废气1#排气筒有组织废气检测结果中</w:t>
            </w:r>
            <w:r>
              <w:rPr>
                <w:rFonts w:hint="eastAsia" w:ascii="Times New Roman" w:hAnsi="Times New Roman" w:eastAsia="宋体" w:cs="Times New Roman"/>
                <w:b w:val="0"/>
                <w:bCs w:val="0"/>
                <w:sz w:val="28"/>
                <w:szCs w:val="28"/>
                <w:lang w:val="en-US" w:eastAsia="zh-CN"/>
              </w:rPr>
              <w:t>VOC</w:t>
            </w:r>
            <w:r>
              <w:rPr>
                <w:rFonts w:hint="eastAsia" w:ascii="Times New Roman" w:hAnsi="Times New Roman" w:eastAsia="宋体" w:cs="Times New Roman"/>
                <w:b w:val="0"/>
                <w:bCs w:val="0"/>
                <w:sz w:val="28"/>
                <w:szCs w:val="28"/>
                <w:vertAlign w:val="subscript"/>
                <w:lang w:val="en-US" w:eastAsia="zh-CN"/>
              </w:rPr>
              <w:t>S</w:t>
            </w:r>
            <w:r>
              <w:rPr>
                <w:rFonts w:hint="eastAsia" w:ascii="Times New Roman" w:hAnsi="Times New Roman" w:eastAsia="宋体" w:cs="Times New Roman"/>
                <w:b w:val="0"/>
                <w:bCs w:val="0"/>
                <w:sz w:val="28"/>
                <w:szCs w:val="28"/>
                <w:lang w:val="en-US" w:eastAsia="zh-CN"/>
              </w:rPr>
              <w:t>（以非甲烷总烃计）检测结果符合《四川省固定污染源大气挥发性有机物排放标准》（DB51/2377-2017）表3涉及有机溶剂生产和使用的其它行业标准限值要求</w:t>
            </w:r>
            <w:r>
              <w:rPr>
                <w:rFonts w:hint="eastAsia" w:ascii="宋体" w:hAnsi="宋体" w:eastAsia="宋体" w:cs="宋体"/>
                <w:sz w:val="28"/>
                <w:szCs w:val="28"/>
                <w:lang w:val="en-US" w:eastAsia="zh-CN"/>
              </w:rPr>
              <w:t>，检测达标。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（2）无组织废气监测结果见表7-2。</w:t>
            </w:r>
          </w:p>
          <w:p>
            <w:pPr>
              <w:spacing w:line="360" w:lineRule="auto"/>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lang w:val="en-US" w:eastAsia="zh-CN"/>
              </w:rPr>
              <w:t>7-2</w:t>
            </w:r>
            <w:r>
              <w:rPr>
                <w:rFonts w:hint="eastAsia" w:ascii="宋体" w:hAnsi="宋体" w:eastAsia="宋体" w:cs="宋体"/>
              </w:rPr>
              <w:t xml:space="preserve"> </w:t>
            </w:r>
            <w:r>
              <w:rPr>
                <w:rFonts w:hint="eastAsia" w:ascii="宋体" w:hAnsi="宋体" w:eastAsia="宋体" w:cs="宋体"/>
                <w:lang w:val="en-US" w:eastAsia="zh-CN"/>
              </w:rPr>
              <w:t>无组织废气</w:t>
            </w:r>
            <w:r>
              <w:rPr>
                <w:rFonts w:hint="eastAsia" w:ascii="宋体" w:hAnsi="宋体" w:eastAsia="宋体" w:cs="宋体"/>
              </w:rPr>
              <w:t>检测结果表</w:t>
            </w:r>
          </w:p>
          <w:tbl>
            <w:tblPr>
              <w:tblStyle w:val="29"/>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5"/>
              <w:gridCol w:w="694"/>
              <w:gridCol w:w="1099"/>
              <w:gridCol w:w="331"/>
              <w:gridCol w:w="703"/>
              <w:gridCol w:w="727"/>
              <w:gridCol w:w="307"/>
              <w:gridCol w:w="1038"/>
              <w:gridCol w:w="85"/>
              <w:gridCol w:w="1345"/>
              <w:gridCol w:w="87"/>
              <w:gridCol w:w="658"/>
              <w:gridCol w:w="27"/>
              <w:gridCol w:w="663"/>
              <w:gridCol w:w="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3"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风速（m/s）</w:t>
                  </w:r>
                </w:p>
              </w:tc>
              <w:tc>
                <w:tcPr>
                  <w:tcW w:w="3926" w:type="pct"/>
                  <w:gridSpan w:val="1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i/>
                      <w:iCs/>
                      <w:color w:val="000000"/>
                      <w:sz w:val="21"/>
                      <w:szCs w:val="21"/>
                      <w:lang w:val="en-US" w:eastAsia="zh-CN"/>
                    </w:rPr>
                  </w:pPr>
                  <w:r>
                    <w:rPr>
                      <w:rFonts w:hint="eastAsia" w:ascii="宋体" w:hAnsi="宋体" w:eastAsia="宋体" w:cs="宋体"/>
                      <w:b w:val="0"/>
                      <w:bCs/>
                      <w:color w:val="000000"/>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3"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风向</w:t>
                  </w:r>
                </w:p>
              </w:tc>
              <w:tc>
                <w:tcPr>
                  <w:tcW w:w="3926" w:type="pct"/>
                  <w:gridSpan w:val="1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西南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3"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w:t>
                  </w:r>
                  <w:r>
                    <w:rPr>
                      <w:rFonts w:hint="eastAsia" w:ascii="宋体" w:hAnsi="宋体" w:eastAsia="宋体" w:cs="宋体"/>
                      <w:b/>
                      <w:color w:val="000000"/>
                      <w:sz w:val="21"/>
                      <w:szCs w:val="21"/>
                      <w:lang w:val="en-US" w:eastAsia="zh-CN"/>
                    </w:rPr>
                    <w:t>日期</w:t>
                  </w:r>
                </w:p>
              </w:tc>
              <w:tc>
                <w:tcPr>
                  <w:tcW w:w="3926" w:type="pct"/>
                  <w:gridSpan w:val="1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08月07日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项目</w:t>
                  </w:r>
                </w:p>
              </w:tc>
              <w:tc>
                <w:tcPr>
                  <w:tcW w:w="384"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检测点位</w:t>
                  </w:r>
                </w:p>
              </w:tc>
              <w:tc>
                <w:tcPr>
                  <w:tcW w:w="3926" w:type="pct"/>
                  <w:gridSpan w:val="1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第一次</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第二次</w:t>
                  </w:r>
                </w:p>
              </w:tc>
              <w:tc>
                <w:tcPr>
                  <w:tcW w:w="79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第三次</w:t>
                  </w:r>
                </w:p>
              </w:tc>
              <w:tc>
                <w:tcPr>
                  <w:tcW w:w="79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最大值</w:t>
                  </w:r>
                </w:p>
              </w:tc>
              <w:tc>
                <w:tcPr>
                  <w:tcW w:w="37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限值</w:t>
                  </w:r>
                </w:p>
              </w:tc>
              <w:tc>
                <w:tcPr>
                  <w:tcW w:w="380"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vertAlign w:val="subscript"/>
                      <w:lang w:val="en-US" w:eastAsia="zh-CN"/>
                    </w:rPr>
                  </w:pPr>
                  <w:r>
                    <w:rPr>
                      <w:rFonts w:hint="eastAsia" w:ascii="宋体" w:hAnsi="宋体" w:eastAsia="宋体" w:cs="宋体"/>
                      <w:bCs/>
                      <w:sz w:val="21"/>
                      <w:szCs w:val="21"/>
                      <w:lang w:val="en-US" w:eastAsia="zh-CN"/>
                    </w:rPr>
                    <w:t>VOC</w:t>
                  </w:r>
                  <w:r>
                    <w:rPr>
                      <w:rFonts w:hint="eastAsia" w:ascii="宋体" w:hAnsi="宋体" w:eastAsia="宋体" w:cs="宋体"/>
                      <w:bCs/>
                      <w:sz w:val="21"/>
                      <w:szCs w:val="21"/>
                      <w:vertAlign w:val="subscript"/>
                      <w:lang w:val="en-US" w:eastAsia="zh-CN"/>
                    </w:rPr>
                    <w:t>S</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Cs/>
                      <w:sz w:val="21"/>
                      <w:szCs w:val="21"/>
                      <w:vertAlign w:val="baseline"/>
                      <w:lang w:val="en-US" w:eastAsia="zh-CN"/>
                    </w:rPr>
                    <w:t>（非甲烷总烃计）</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0.86</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1.17</w:t>
                  </w:r>
                </w:p>
              </w:tc>
              <w:tc>
                <w:tcPr>
                  <w:tcW w:w="79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1.15</w:t>
                  </w:r>
                </w:p>
              </w:tc>
              <w:tc>
                <w:tcPr>
                  <w:tcW w:w="792"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1.23</w:t>
                  </w:r>
                </w:p>
              </w:tc>
              <w:tc>
                <w:tcPr>
                  <w:tcW w:w="379"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2.0</w:t>
                  </w:r>
                </w:p>
              </w:tc>
              <w:tc>
                <w:tcPr>
                  <w:tcW w:w="380"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2#</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1.23</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1.10</w:t>
                  </w:r>
                </w:p>
              </w:tc>
              <w:tc>
                <w:tcPr>
                  <w:tcW w:w="79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1.13</w:t>
                  </w:r>
                </w:p>
              </w:tc>
              <w:tc>
                <w:tcPr>
                  <w:tcW w:w="792"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p>
              </w:tc>
              <w:tc>
                <w:tcPr>
                  <w:tcW w:w="379"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c>
                <w:tcPr>
                  <w:tcW w:w="38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r>
                    <w:rPr>
                      <w:rFonts w:hint="eastAsia" w:ascii="宋体" w:hAnsi="宋体" w:eastAsia="宋体" w:cs="宋体"/>
                      <w:b w:val="0"/>
                      <w:bCs/>
                      <w:color w:val="000000"/>
                      <w:sz w:val="21"/>
                      <w:szCs w:val="21"/>
                      <w:lang w:val="en-US" w:eastAsia="zh-CN"/>
                    </w:rPr>
                    <w:t>3#</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0.83</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0.77</w:t>
                  </w:r>
                </w:p>
              </w:tc>
              <w:tc>
                <w:tcPr>
                  <w:tcW w:w="79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0.81</w:t>
                  </w:r>
                </w:p>
              </w:tc>
              <w:tc>
                <w:tcPr>
                  <w:tcW w:w="792"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p>
              </w:tc>
              <w:tc>
                <w:tcPr>
                  <w:tcW w:w="379"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c>
                <w:tcPr>
                  <w:tcW w:w="38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NMHC</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4#</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1.18</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1.15</w:t>
                  </w:r>
                </w:p>
              </w:tc>
              <w:tc>
                <w:tcPr>
                  <w:tcW w:w="79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1.34</w:t>
                  </w:r>
                </w:p>
              </w:tc>
              <w:tc>
                <w:tcPr>
                  <w:tcW w:w="79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1.34</w:t>
                  </w:r>
                </w:p>
              </w:tc>
              <w:tc>
                <w:tcPr>
                  <w:tcW w:w="37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w:t>
                  </w:r>
                </w:p>
              </w:tc>
              <w:tc>
                <w:tcPr>
                  <w:tcW w:w="380"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539" w:hRule="atLeast"/>
              </w:trPr>
              <w:tc>
                <w:tcPr>
                  <w:tcW w:w="68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sz w:val="21"/>
                      <w:szCs w:val="21"/>
                      <w:lang w:val="en-US" w:eastAsia="zh-CN"/>
                    </w:rPr>
                    <w:t>项目</w:t>
                  </w:r>
                </w:p>
              </w:tc>
              <w:tc>
                <w:tcPr>
                  <w:tcW w:w="38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sz w:val="21"/>
                      <w:szCs w:val="21"/>
                    </w:rPr>
                    <w:t>检测点位</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57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最大值</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color w:val="auto"/>
                      <w:sz w:val="21"/>
                      <w:szCs w:val="21"/>
                      <w:lang w:val="en-US" w:eastAsia="zh-CN"/>
                    </w:rPr>
                    <w:t>监控点与参照点差值</w:t>
                  </w:r>
                  <w:r>
                    <w:rPr>
                      <w:rFonts w:hint="eastAsia" w:ascii="宋体" w:hAnsi="宋体" w:eastAsia="宋体" w:cs="宋体"/>
                      <w:b/>
                      <w:bCs/>
                      <w:color w:val="auto"/>
                      <w:sz w:val="21"/>
                      <w:szCs w:val="21"/>
                      <w:vertAlign w:val="superscript"/>
                      <w:lang w:val="en-US" w:eastAsia="zh-CN"/>
                    </w:rPr>
                    <w:t>（1）</w:t>
                  </w:r>
                </w:p>
              </w:tc>
              <w:tc>
                <w:tcPr>
                  <w:tcW w:w="41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38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624" w:hRule="atLeast"/>
              </w:trPr>
              <w:tc>
                <w:tcPr>
                  <w:tcW w:w="686"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lang w:val="en-US" w:eastAsia="zh-CN"/>
                    </w:rPr>
                  </w:pPr>
                  <w:r>
                    <w:rPr>
                      <w:rFonts w:hint="eastAsia" w:ascii="宋体" w:hAnsi="宋体" w:eastAsia="宋体" w:cs="宋体"/>
                      <w:kern w:val="0"/>
                      <w:sz w:val="21"/>
                      <w:szCs w:val="21"/>
                      <w:lang w:val="en-US" w:eastAsia="zh-CN"/>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38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0.305</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0.318</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0.329</w:t>
                  </w:r>
                </w:p>
              </w:tc>
              <w:tc>
                <w:tcPr>
                  <w:tcW w:w="57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0.329</w:t>
                  </w:r>
                </w:p>
              </w:tc>
              <w:tc>
                <w:tcPr>
                  <w:tcW w:w="791"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0.007</w:t>
                  </w:r>
                </w:p>
              </w:tc>
              <w:tc>
                <w:tcPr>
                  <w:tcW w:w="412"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w:t>
                  </w:r>
                </w:p>
              </w:tc>
              <w:tc>
                <w:tcPr>
                  <w:tcW w:w="381"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624" w:hRule="atLeast"/>
              </w:trPr>
              <w:tc>
                <w:tcPr>
                  <w:tcW w:w="68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38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0.298</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0.311</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0.323</w:t>
                  </w:r>
                </w:p>
              </w:tc>
              <w:tc>
                <w:tcPr>
                  <w:tcW w:w="574"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0.336</w:t>
                  </w:r>
                </w:p>
              </w:tc>
              <w:tc>
                <w:tcPr>
                  <w:tcW w:w="79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2"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624" w:hRule="atLeast"/>
              </w:trPr>
              <w:tc>
                <w:tcPr>
                  <w:tcW w:w="68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38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 w:val="0"/>
                      <w:bCs/>
                      <w:sz w:val="21"/>
                      <w:szCs w:val="21"/>
                      <w:lang w:val="en-US" w:eastAsia="zh-CN"/>
                    </w:rPr>
                    <w:t>3#</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0.336</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0.323</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0.307</w:t>
                  </w:r>
                </w:p>
              </w:tc>
              <w:tc>
                <w:tcPr>
                  <w:tcW w:w="57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79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2"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3"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风速（m/s）</w:t>
                  </w:r>
                </w:p>
              </w:tc>
              <w:tc>
                <w:tcPr>
                  <w:tcW w:w="3926" w:type="pct"/>
                  <w:gridSpan w:val="1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i/>
                      <w:iCs/>
                      <w:color w:val="000000"/>
                      <w:sz w:val="21"/>
                      <w:szCs w:val="21"/>
                      <w:lang w:val="en-US" w:eastAsia="zh-CN"/>
                    </w:rPr>
                  </w:pPr>
                  <w:r>
                    <w:rPr>
                      <w:rFonts w:hint="eastAsia" w:ascii="宋体" w:hAnsi="宋体" w:eastAsia="宋体" w:cs="宋体"/>
                      <w:b w:val="0"/>
                      <w:bCs/>
                      <w:color w:val="000000"/>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3"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风向</w:t>
                  </w:r>
                </w:p>
              </w:tc>
              <w:tc>
                <w:tcPr>
                  <w:tcW w:w="3926" w:type="pct"/>
                  <w:gridSpan w:val="1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西南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3"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w:t>
                  </w:r>
                  <w:r>
                    <w:rPr>
                      <w:rFonts w:hint="eastAsia" w:ascii="宋体" w:hAnsi="宋体" w:eastAsia="宋体" w:cs="宋体"/>
                      <w:b/>
                      <w:color w:val="000000"/>
                      <w:sz w:val="21"/>
                      <w:szCs w:val="21"/>
                      <w:lang w:val="en-US" w:eastAsia="zh-CN"/>
                    </w:rPr>
                    <w:t>日期</w:t>
                  </w:r>
                </w:p>
              </w:tc>
              <w:tc>
                <w:tcPr>
                  <w:tcW w:w="3926" w:type="pct"/>
                  <w:gridSpan w:val="1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08月08日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项目</w:t>
                  </w:r>
                </w:p>
              </w:tc>
              <w:tc>
                <w:tcPr>
                  <w:tcW w:w="384"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检测点位</w:t>
                  </w:r>
                </w:p>
              </w:tc>
              <w:tc>
                <w:tcPr>
                  <w:tcW w:w="3926" w:type="pct"/>
                  <w:gridSpan w:val="1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第一次</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第二次</w:t>
                  </w:r>
                </w:p>
              </w:tc>
              <w:tc>
                <w:tcPr>
                  <w:tcW w:w="79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第三次</w:t>
                  </w:r>
                </w:p>
              </w:tc>
              <w:tc>
                <w:tcPr>
                  <w:tcW w:w="79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最大值</w:t>
                  </w:r>
                </w:p>
              </w:tc>
              <w:tc>
                <w:tcPr>
                  <w:tcW w:w="37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限值</w:t>
                  </w:r>
                </w:p>
              </w:tc>
              <w:tc>
                <w:tcPr>
                  <w:tcW w:w="380"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vertAlign w:val="subscript"/>
                      <w:lang w:val="en-US" w:eastAsia="zh-CN"/>
                    </w:rPr>
                  </w:pPr>
                  <w:r>
                    <w:rPr>
                      <w:rFonts w:hint="eastAsia" w:ascii="宋体" w:hAnsi="宋体" w:eastAsia="宋体" w:cs="宋体"/>
                      <w:bCs/>
                      <w:sz w:val="21"/>
                      <w:szCs w:val="21"/>
                      <w:lang w:val="en-US" w:eastAsia="zh-CN"/>
                    </w:rPr>
                    <w:t>VOC</w:t>
                  </w:r>
                  <w:r>
                    <w:rPr>
                      <w:rFonts w:hint="eastAsia" w:ascii="宋体" w:hAnsi="宋体" w:eastAsia="宋体" w:cs="宋体"/>
                      <w:bCs/>
                      <w:sz w:val="21"/>
                      <w:szCs w:val="21"/>
                      <w:vertAlign w:val="subscript"/>
                      <w:lang w:val="en-US" w:eastAsia="zh-CN"/>
                    </w:rPr>
                    <w:t>S</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Cs/>
                      <w:sz w:val="21"/>
                      <w:szCs w:val="21"/>
                      <w:vertAlign w:val="baseline"/>
                      <w:lang w:val="en-US" w:eastAsia="zh-CN"/>
                    </w:rPr>
                    <w:t>（非甲烷总烃计）</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0.84</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0.83</w:t>
                  </w:r>
                </w:p>
              </w:tc>
              <w:tc>
                <w:tcPr>
                  <w:tcW w:w="79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0.99</w:t>
                  </w:r>
                </w:p>
              </w:tc>
              <w:tc>
                <w:tcPr>
                  <w:tcW w:w="792"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1.35</w:t>
                  </w:r>
                </w:p>
              </w:tc>
              <w:tc>
                <w:tcPr>
                  <w:tcW w:w="379"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2.0</w:t>
                  </w:r>
                </w:p>
              </w:tc>
              <w:tc>
                <w:tcPr>
                  <w:tcW w:w="380"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2#</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0.93</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0.97</w:t>
                  </w:r>
                </w:p>
              </w:tc>
              <w:tc>
                <w:tcPr>
                  <w:tcW w:w="79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0.98</w:t>
                  </w:r>
                </w:p>
              </w:tc>
              <w:tc>
                <w:tcPr>
                  <w:tcW w:w="792"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p>
              </w:tc>
              <w:tc>
                <w:tcPr>
                  <w:tcW w:w="379"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c>
                <w:tcPr>
                  <w:tcW w:w="38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r>
                    <w:rPr>
                      <w:rFonts w:hint="eastAsia" w:ascii="宋体" w:hAnsi="宋体" w:eastAsia="宋体" w:cs="宋体"/>
                      <w:b w:val="0"/>
                      <w:bCs/>
                      <w:color w:val="000000"/>
                      <w:sz w:val="21"/>
                      <w:szCs w:val="21"/>
                      <w:lang w:val="en-US" w:eastAsia="zh-CN"/>
                    </w:rPr>
                    <w:t>3#</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1.31</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1.35</w:t>
                  </w:r>
                </w:p>
              </w:tc>
              <w:tc>
                <w:tcPr>
                  <w:tcW w:w="79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1.25</w:t>
                  </w:r>
                </w:p>
              </w:tc>
              <w:tc>
                <w:tcPr>
                  <w:tcW w:w="792"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p>
              </w:tc>
              <w:tc>
                <w:tcPr>
                  <w:tcW w:w="379"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c>
                <w:tcPr>
                  <w:tcW w:w="38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NMHC</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4#</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1.24</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1.18</w:t>
                  </w:r>
                </w:p>
              </w:tc>
              <w:tc>
                <w:tcPr>
                  <w:tcW w:w="79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1.35</w:t>
                  </w:r>
                </w:p>
              </w:tc>
              <w:tc>
                <w:tcPr>
                  <w:tcW w:w="79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1.35</w:t>
                  </w:r>
                </w:p>
              </w:tc>
              <w:tc>
                <w:tcPr>
                  <w:tcW w:w="37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w:t>
                  </w:r>
                </w:p>
              </w:tc>
              <w:tc>
                <w:tcPr>
                  <w:tcW w:w="380"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539" w:hRule="atLeast"/>
              </w:trPr>
              <w:tc>
                <w:tcPr>
                  <w:tcW w:w="68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sz w:val="21"/>
                      <w:szCs w:val="21"/>
                      <w:lang w:val="en-US" w:eastAsia="zh-CN"/>
                    </w:rPr>
                    <w:t>项目</w:t>
                  </w:r>
                </w:p>
              </w:tc>
              <w:tc>
                <w:tcPr>
                  <w:tcW w:w="38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sz w:val="21"/>
                      <w:szCs w:val="21"/>
                    </w:rPr>
                    <w:t>检测点位</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57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最大值</w:t>
                  </w:r>
                </w:p>
              </w:tc>
              <w:tc>
                <w:tcPr>
                  <w:tcW w:w="79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color w:val="auto"/>
                      <w:sz w:val="21"/>
                      <w:szCs w:val="21"/>
                      <w:lang w:val="en-US" w:eastAsia="zh-CN"/>
                    </w:rPr>
                    <w:t>监控点与参照点差值</w:t>
                  </w:r>
                  <w:r>
                    <w:rPr>
                      <w:rFonts w:hint="eastAsia" w:ascii="宋体" w:hAnsi="宋体" w:eastAsia="宋体" w:cs="宋体"/>
                      <w:b/>
                      <w:bCs/>
                      <w:color w:val="auto"/>
                      <w:sz w:val="21"/>
                      <w:szCs w:val="21"/>
                      <w:vertAlign w:val="superscript"/>
                      <w:lang w:val="en-US" w:eastAsia="zh-CN"/>
                    </w:rPr>
                    <w:t>（1）</w:t>
                  </w:r>
                </w:p>
              </w:tc>
              <w:tc>
                <w:tcPr>
                  <w:tcW w:w="41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38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624" w:hRule="atLeast"/>
              </w:trPr>
              <w:tc>
                <w:tcPr>
                  <w:tcW w:w="686"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lang w:val="en-US" w:eastAsia="zh-CN"/>
                    </w:rPr>
                  </w:pPr>
                  <w:r>
                    <w:rPr>
                      <w:rFonts w:hint="eastAsia" w:ascii="宋体" w:hAnsi="宋体" w:eastAsia="宋体" w:cs="宋体"/>
                      <w:kern w:val="0"/>
                      <w:sz w:val="21"/>
                      <w:szCs w:val="21"/>
                      <w:lang w:val="en-US" w:eastAsia="zh-CN"/>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38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0.292</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0.305</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0.314</w:t>
                  </w:r>
                </w:p>
              </w:tc>
              <w:tc>
                <w:tcPr>
                  <w:tcW w:w="57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0.314</w:t>
                  </w:r>
                </w:p>
              </w:tc>
              <w:tc>
                <w:tcPr>
                  <w:tcW w:w="791"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0.026</w:t>
                  </w:r>
                </w:p>
              </w:tc>
              <w:tc>
                <w:tcPr>
                  <w:tcW w:w="412"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w:t>
                  </w:r>
                </w:p>
              </w:tc>
              <w:tc>
                <w:tcPr>
                  <w:tcW w:w="381"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624" w:hRule="atLeast"/>
              </w:trPr>
              <w:tc>
                <w:tcPr>
                  <w:tcW w:w="68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38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0.316</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0.309</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0.327</w:t>
                  </w:r>
                </w:p>
              </w:tc>
              <w:tc>
                <w:tcPr>
                  <w:tcW w:w="574"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0.340</w:t>
                  </w:r>
                </w:p>
              </w:tc>
              <w:tc>
                <w:tcPr>
                  <w:tcW w:w="79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2"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624" w:hRule="atLeast"/>
              </w:trPr>
              <w:tc>
                <w:tcPr>
                  <w:tcW w:w="68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38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 w:val="0"/>
                      <w:bCs/>
                      <w:sz w:val="21"/>
                      <w:szCs w:val="21"/>
                      <w:lang w:val="en-US" w:eastAsia="zh-CN"/>
                    </w:rPr>
                    <w:t>3#</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0.318</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0.340</w:t>
                  </w:r>
                </w:p>
              </w:tc>
              <w:tc>
                <w:tcPr>
                  <w:tcW w:w="5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0.334</w:t>
                  </w:r>
                </w:p>
              </w:tc>
              <w:tc>
                <w:tcPr>
                  <w:tcW w:w="57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79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2"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bl>
          <w:p>
            <w:pPr>
              <w:numPr>
                <w:ilvl w:val="0"/>
                <w:numId w:val="0"/>
              </w:num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评价：</w:t>
            </w:r>
          </w:p>
          <w:p>
            <w:pPr>
              <w:numPr>
                <w:ilvl w:val="0"/>
                <w:numId w:val="0"/>
              </w:numPr>
              <w:spacing w:line="360" w:lineRule="auto"/>
              <w:ind w:firstLine="560" w:firstLineChars="200"/>
              <w:jc w:val="left"/>
              <w:rPr>
                <w:rFonts w:hint="eastAsia" w:ascii="Times New Roman" w:hAnsi="Times New Roman" w:eastAsia="宋体" w:cs="Times New Roman"/>
                <w:b w:val="0"/>
                <w:bCs w:val="0"/>
                <w:kern w:val="2"/>
                <w:sz w:val="28"/>
                <w:szCs w:val="28"/>
                <w:lang w:val="en-US" w:eastAsia="zh-CN" w:bidi="ar-SA"/>
              </w:rPr>
            </w:pPr>
            <w:r>
              <w:rPr>
                <w:rFonts w:hint="eastAsia" w:ascii="Times New Roman" w:hAnsi="Times New Roman" w:eastAsia="宋体" w:cs="Times New Roman"/>
                <w:b w:val="0"/>
                <w:bCs w:val="0"/>
                <w:kern w:val="2"/>
                <w:sz w:val="28"/>
                <w:szCs w:val="28"/>
                <w:lang w:val="en-US" w:eastAsia="zh-CN" w:bidi="ar-SA"/>
              </w:rPr>
              <w:t>（1）本项目无组织废气中1#-3#点VOC</w:t>
            </w:r>
            <w:r>
              <w:rPr>
                <w:rFonts w:hint="eastAsia" w:ascii="Times New Roman" w:hAnsi="Times New Roman" w:eastAsia="宋体" w:cs="Times New Roman"/>
                <w:b w:val="0"/>
                <w:bCs w:val="0"/>
                <w:kern w:val="2"/>
                <w:sz w:val="28"/>
                <w:szCs w:val="28"/>
                <w:vertAlign w:val="subscript"/>
                <w:lang w:val="en-US" w:eastAsia="zh-CN" w:bidi="ar-SA"/>
              </w:rPr>
              <w:t>S</w:t>
            </w:r>
            <w:r>
              <w:rPr>
                <w:rFonts w:hint="eastAsia" w:ascii="Times New Roman" w:hAnsi="Times New Roman" w:eastAsia="宋体" w:cs="Times New Roman"/>
                <w:b w:val="0"/>
                <w:bCs w:val="0"/>
                <w:kern w:val="2"/>
                <w:sz w:val="28"/>
                <w:szCs w:val="28"/>
                <w:lang w:val="en-US" w:eastAsia="zh-CN" w:bidi="ar-SA"/>
              </w:rPr>
              <w:t>（非甲烷总烃计）检测结果符合《四川省固定污染源大气挥发性有机物排放标准》（DB 51/2377-2017）表5其他无组织排放监控浓度限值要求，检测达标。</w:t>
            </w:r>
          </w:p>
          <w:p>
            <w:pPr>
              <w:numPr>
                <w:ilvl w:val="0"/>
                <w:numId w:val="0"/>
              </w:numPr>
              <w:spacing w:line="360" w:lineRule="auto"/>
              <w:ind w:firstLine="560" w:firstLineChars="200"/>
              <w:jc w:val="left"/>
              <w:rPr>
                <w:rFonts w:hint="eastAsia" w:ascii="Times New Roman" w:hAnsi="Times New Roman" w:eastAsia="宋体" w:cs="Times New Roman"/>
                <w:b w:val="0"/>
                <w:bCs w:val="0"/>
                <w:kern w:val="2"/>
                <w:sz w:val="28"/>
                <w:szCs w:val="28"/>
                <w:lang w:val="en-US" w:eastAsia="zh-CN" w:bidi="ar-SA"/>
              </w:rPr>
            </w:pPr>
            <w:r>
              <w:rPr>
                <w:rFonts w:hint="eastAsia" w:ascii="Times New Roman" w:hAnsi="Times New Roman" w:eastAsia="宋体" w:cs="Times New Roman"/>
                <w:b w:val="0"/>
                <w:bCs w:val="0"/>
                <w:kern w:val="2"/>
                <w:sz w:val="28"/>
                <w:szCs w:val="28"/>
                <w:lang w:val="en-US" w:eastAsia="zh-CN" w:bidi="ar-SA"/>
              </w:rPr>
              <w:t>（2）本项目无组织废气中1#-3#点颗粒物检测结果符合《大气污染物综合排放标准》（</w:t>
            </w:r>
            <w:r>
              <w:rPr>
                <w:rFonts w:hint="default" w:ascii="Times New Roman" w:hAnsi="Times New Roman" w:eastAsia="宋体" w:cs="Times New Roman"/>
                <w:b w:val="0"/>
                <w:bCs w:val="0"/>
                <w:kern w:val="2"/>
                <w:sz w:val="28"/>
                <w:szCs w:val="28"/>
                <w:lang w:val="en-US" w:eastAsia="zh-CN" w:bidi="ar-SA"/>
              </w:rPr>
              <w:t>GB</w:t>
            </w:r>
            <w:r>
              <w:rPr>
                <w:rFonts w:hint="eastAsia" w:ascii="Times New Roman" w:hAnsi="Times New Roman" w:eastAsia="宋体" w:cs="Times New Roman"/>
                <w:b w:val="0"/>
                <w:bCs w:val="0"/>
                <w:kern w:val="2"/>
                <w:sz w:val="28"/>
                <w:szCs w:val="28"/>
                <w:lang w:val="en-US" w:eastAsia="zh-CN" w:bidi="ar-SA"/>
              </w:rPr>
              <w:t>16297-1996</w:t>
            </w:r>
            <w:r>
              <w:rPr>
                <w:rFonts w:hint="default" w:ascii="Times New Roman" w:hAnsi="Times New Roman" w:eastAsia="宋体" w:cs="Times New Roman"/>
                <w:b w:val="0"/>
                <w:bCs w:val="0"/>
                <w:kern w:val="2"/>
                <w:sz w:val="28"/>
                <w:szCs w:val="28"/>
                <w:lang w:val="en-US" w:eastAsia="zh-CN" w:bidi="ar-SA"/>
              </w:rPr>
              <w:t>）表</w:t>
            </w:r>
            <w:r>
              <w:rPr>
                <w:rFonts w:hint="eastAsia" w:ascii="Times New Roman" w:hAnsi="Times New Roman" w:eastAsia="宋体" w:cs="Times New Roman"/>
                <w:b w:val="0"/>
                <w:bCs w:val="0"/>
                <w:kern w:val="2"/>
                <w:sz w:val="28"/>
                <w:szCs w:val="28"/>
                <w:lang w:val="en-US" w:eastAsia="zh-CN" w:bidi="ar-SA"/>
              </w:rPr>
              <w:t>2其他无组织排放监控浓度限值要求，检测达标。</w:t>
            </w:r>
          </w:p>
          <w:p>
            <w:pPr>
              <w:numPr>
                <w:ilvl w:val="0"/>
                <w:numId w:val="0"/>
              </w:numPr>
              <w:spacing w:line="360" w:lineRule="auto"/>
              <w:ind w:leftChars="0" w:firstLine="560" w:firstLineChars="200"/>
              <w:jc w:val="left"/>
              <w:rPr>
                <w:rFonts w:hint="eastAsia" w:ascii="Times New Roman" w:hAnsi="Times New Roman" w:eastAsia="宋体" w:cs="Times New Roman"/>
                <w:b w:val="0"/>
                <w:bCs w:val="0"/>
                <w:kern w:val="2"/>
                <w:sz w:val="28"/>
                <w:szCs w:val="28"/>
                <w:lang w:val="en-US" w:eastAsia="zh-CN" w:bidi="ar-SA"/>
              </w:rPr>
            </w:pPr>
            <w:r>
              <w:rPr>
                <w:rFonts w:hint="eastAsia" w:ascii="Times New Roman" w:hAnsi="Times New Roman" w:eastAsia="宋体" w:cs="Times New Roman"/>
                <w:b w:val="0"/>
                <w:bCs w:val="0"/>
                <w:kern w:val="2"/>
                <w:sz w:val="28"/>
                <w:szCs w:val="28"/>
                <w:lang w:val="en-US" w:eastAsia="zh-CN" w:bidi="ar-SA"/>
              </w:rPr>
              <w:t>（3）本项目无组织废气中4#点NMHC检测结果符合《挥发性有机物无组织排放控制标准》（GB37882-2019）附录 A 特别排放限值中监控点处</w:t>
            </w:r>
            <w:r>
              <w:rPr>
                <w:rFonts w:hint="default" w:ascii="Times New Roman" w:hAnsi="Times New Roman" w:eastAsia="宋体" w:cs="Times New Roman"/>
                <w:b w:val="0"/>
                <w:bCs w:val="0"/>
                <w:kern w:val="2"/>
                <w:sz w:val="28"/>
                <w:szCs w:val="28"/>
                <w:lang w:val="en-US" w:eastAsia="zh-CN" w:bidi="ar-SA"/>
              </w:rPr>
              <w:t>1 h</w:t>
            </w:r>
            <w:r>
              <w:rPr>
                <w:rFonts w:hint="eastAsia" w:ascii="Times New Roman" w:hAnsi="Times New Roman" w:eastAsia="宋体" w:cs="Times New Roman"/>
                <w:b w:val="0"/>
                <w:bCs w:val="0"/>
                <w:kern w:val="2"/>
                <w:sz w:val="28"/>
                <w:szCs w:val="28"/>
                <w:lang w:val="en-US" w:eastAsia="zh-CN" w:bidi="ar-SA"/>
              </w:rPr>
              <w:t>平均浓度值要求，检测达标。</w:t>
            </w:r>
          </w:p>
          <w:p>
            <w:pPr>
              <w:numPr>
                <w:ilvl w:val="0"/>
                <w:numId w:val="0"/>
              </w:numPr>
              <w:spacing w:line="360" w:lineRule="auto"/>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三、噪声监测结果</w:t>
            </w:r>
          </w:p>
          <w:p>
            <w:pPr>
              <w:keepNext w:val="0"/>
              <w:keepLines w:val="0"/>
              <w:pageBreakBefore w:val="0"/>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噪声监测结果见表7-3。</w:t>
            </w:r>
          </w:p>
          <w:p>
            <w:pPr>
              <w:keepNext w:val="0"/>
              <w:keepLines w:val="0"/>
              <w:pageBreakBefore w:val="0"/>
              <w:widowControl/>
              <w:kinsoku/>
              <w:wordWrap/>
              <w:overflowPunct/>
              <w:topLinePunct w:val="0"/>
              <w:autoSpaceDE/>
              <w:autoSpaceDN/>
              <w:bidi w:val="0"/>
              <w:adjustRightInd w:val="0"/>
              <w:snapToGrid w:val="0"/>
              <w:spacing w:after="0" w:line="240" w:lineRule="atLeast"/>
              <w:ind w:firstLine="440" w:firstLineChars="200"/>
              <w:jc w:val="center"/>
              <w:textAlignment w:val="auto"/>
              <w:rPr>
                <w:rFonts w:hint="eastAsia" w:ascii="宋体" w:hAnsi="宋体" w:eastAsia="宋体" w:cs="宋体"/>
                <w:lang w:val="en-US" w:eastAsia="zh-CN"/>
              </w:rPr>
            </w:pPr>
            <w:r>
              <w:rPr>
                <w:rFonts w:hint="eastAsia" w:ascii="宋体" w:hAnsi="宋体" w:eastAsia="宋体" w:cs="宋体"/>
                <w:lang w:val="en-US" w:eastAsia="zh-CN"/>
              </w:rPr>
              <w:t>表7-3噪声监测结果见表</w:t>
            </w: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1098"/>
              <w:gridCol w:w="841"/>
              <w:gridCol w:w="1148"/>
              <w:gridCol w:w="1132"/>
              <w:gridCol w:w="751"/>
              <w:gridCol w:w="1172"/>
              <w:gridCol w:w="1132"/>
              <w:gridCol w:w="7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pct"/>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风速（m/s）</w:t>
                  </w:r>
                </w:p>
              </w:tc>
              <w:tc>
                <w:tcPr>
                  <w:tcW w:w="607" w:type="pct"/>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465" w:type="pct"/>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635"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检测结果/[dB(A)]</w:t>
                  </w:r>
                </w:p>
              </w:tc>
              <w:tc>
                <w:tcPr>
                  <w:tcW w:w="626"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415"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c>
                <w:tcPr>
                  <w:tcW w:w="648" w:type="pc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检测结果/[dB(A)]</w:t>
                  </w:r>
                </w:p>
              </w:tc>
              <w:tc>
                <w:tcPr>
                  <w:tcW w:w="626"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393"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pct"/>
                  <w:vMerge w:val="continue"/>
                  <w:noWrap w:val="0"/>
                  <w:vAlign w:val="center"/>
                </w:tcPr>
                <w:p>
                  <w:pPr>
                    <w:jc w:val="center"/>
                    <w:rPr>
                      <w:rFonts w:hint="eastAsia" w:ascii="宋体" w:hAnsi="宋体" w:eastAsia="宋体" w:cs="宋体"/>
                      <w:sz w:val="21"/>
                      <w:szCs w:val="21"/>
                    </w:rPr>
                  </w:pPr>
                </w:p>
              </w:tc>
              <w:tc>
                <w:tcPr>
                  <w:tcW w:w="607" w:type="pct"/>
                  <w:vMerge w:val="continue"/>
                  <w:noWrap w:val="0"/>
                  <w:vAlign w:val="center"/>
                </w:tcPr>
                <w:p>
                  <w:pPr>
                    <w:jc w:val="center"/>
                    <w:rPr>
                      <w:rFonts w:hint="eastAsia" w:ascii="宋体" w:hAnsi="宋体" w:eastAsia="宋体" w:cs="宋体"/>
                      <w:sz w:val="21"/>
                      <w:szCs w:val="21"/>
                    </w:rPr>
                  </w:pPr>
                </w:p>
              </w:tc>
              <w:tc>
                <w:tcPr>
                  <w:tcW w:w="465" w:type="pct"/>
                  <w:vMerge w:val="continue"/>
                  <w:noWrap w:val="0"/>
                  <w:vAlign w:val="center"/>
                </w:tcPr>
                <w:p>
                  <w:pPr>
                    <w:jc w:val="center"/>
                    <w:rPr>
                      <w:rFonts w:hint="eastAsia" w:ascii="宋体" w:hAnsi="宋体" w:eastAsia="宋体" w:cs="宋体"/>
                      <w:sz w:val="21"/>
                      <w:szCs w:val="21"/>
                    </w:rPr>
                  </w:pPr>
                </w:p>
              </w:tc>
              <w:tc>
                <w:tcPr>
                  <w:tcW w:w="635"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626" w:type="pct"/>
                  <w:vMerge w:val="continue"/>
                  <w:noWrap w:val="0"/>
                  <w:vAlign w:val="center"/>
                </w:tcPr>
                <w:p>
                  <w:pPr>
                    <w:jc w:val="center"/>
                    <w:rPr>
                      <w:rFonts w:hint="eastAsia" w:ascii="宋体" w:hAnsi="宋体" w:eastAsia="宋体" w:cs="宋体"/>
                      <w:b/>
                      <w:bCs/>
                      <w:sz w:val="21"/>
                      <w:szCs w:val="21"/>
                      <w:lang w:val="en-US" w:eastAsia="zh-CN"/>
                    </w:rPr>
                  </w:pPr>
                </w:p>
              </w:tc>
              <w:tc>
                <w:tcPr>
                  <w:tcW w:w="415" w:type="pct"/>
                  <w:vMerge w:val="continue"/>
                  <w:noWrap w:val="0"/>
                  <w:vAlign w:val="center"/>
                </w:tcPr>
                <w:p>
                  <w:pPr>
                    <w:jc w:val="center"/>
                    <w:rPr>
                      <w:rFonts w:hint="eastAsia" w:ascii="宋体" w:hAnsi="宋体" w:eastAsia="宋体" w:cs="宋体"/>
                      <w:b/>
                      <w:bCs/>
                      <w:sz w:val="21"/>
                      <w:szCs w:val="21"/>
                      <w:lang w:val="en-US" w:eastAsia="zh-CN"/>
                    </w:rPr>
                  </w:pPr>
                </w:p>
              </w:tc>
              <w:tc>
                <w:tcPr>
                  <w:tcW w:w="648"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夜间</w:t>
                  </w:r>
                </w:p>
              </w:tc>
              <w:tc>
                <w:tcPr>
                  <w:tcW w:w="626" w:type="pct"/>
                  <w:vMerge w:val="continue"/>
                  <w:noWrap w:val="0"/>
                  <w:vAlign w:val="center"/>
                </w:tcPr>
                <w:p>
                  <w:pPr>
                    <w:jc w:val="center"/>
                    <w:rPr>
                      <w:rFonts w:hint="eastAsia" w:ascii="宋体" w:hAnsi="宋体" w:eastAsia="宋体" w:cs="宋体"/>
                      <w:b/>
                      <w:bCs/>
                      <w:sz w:val="21"/>
                      <w:szCs w:val="21"/>
                      <w:lang w:val="en-US" w:eastAsia="zh-CN"/>
                    </w:rPr>
                  </w:pPr>
                </w:p>
              </w:tc>
              <w:tc>
                <w:tcPr>
                  <w:tcW w:w="393" w:type="pct"/>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1.0</w:t>
                  </w:r>
                </w:p>
              </w:tc>
              <w:tc>
                <w:tcPr>
                  <w:tcW w:w="607"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08月07日</w:t>
                  </w:r>
                </w:p>
              </w:tc>
              <w:tc>
                <w:tcPr>
                  <w:tcW w:w="465"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626"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65</w:t>
                  </w: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47</w:t>
                  </w:r>
                </w:p>
              </w:tc>
              <w:tc>
                <w:tcPr>
                  <w:tcW w:w="626"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55</w:t>
                  </w: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56</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47</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59</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52</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44</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1.0</w:t>
                  </w:r>
                </w:p>
              </w:tc>
              <w:tc>
                <w:tcPr>
                  <w:tcW w:w="607"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08月08日</w:t>
                  </w:r>
                </w:p>
              </w:tc>
              <w:tc>
                <w:tcPr>
                  <w:tcW w:w="465"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56</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44</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58</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47</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60</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51</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41</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评价：由表7-3噪声监测结果表得知，检测期间该项目1#-4#厂界噪声符合《工业企业厂界环境噪声排放标准》（GB 12348-2008）表1中3类排放限值，检测达标。</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auto"/>
                <w:kern w:val="2"/>
                <w:sz w:val="28"/>
                <w:szCs w:val="28"/>
                <w:highlight w:val="none"/>
                <w:lang w:val="en-US" w:eastAsia="zh-CN"/>
              </w:rPr>
            </w:pPr>
            <w:r>
              <w:rPr>
                <w:rFonts w:hint="eastAsia" w:ascii="Times New Roman" w:hAnsi="Times New Roman" w:eastAsia="宋体" w:cs="Times New Roman"/>
                <w:b/>
                <w:bCs/>
                <w:color w:val="auto"/>
                <w:kern w:val="2"/>
                <w:sz w:val="28"/>
                <w:szCs w:val="28"/>
                <w:highlight w:val="none"/>
                <w:lang w:val="en-US" w:eastAsia="zh-CN"/>
              </w:rPr>
              <w:t>四、</w:t>
            </w:r>
            <w:r>
              <w:rPr>
                <w:rFonts w:hint="default" w:ascii="Times New Roman" w:hAnsi="Times New Roman" w:eastAsia="宋体" w:cs="Times New Roman"/>
                <w:b/>
                <w:bCs/>
                <w:color w:val="auto"/>
                <w:kern w:val="2"/>
                <w:sz w:val="28"/>
                <w:szCs w:val="28"/>
                <w:highlight w:val="none"/>
                <w:lang w:val="en-US" w:eastAsia="zh-CN"/>
              </w:rPr>
              <w:t>总量控制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eastAsia="微软雅黑"/>
                <w:lang w:val="en-US" w:eastAsia="zh-CN"/>
              </w:rPr>
            </w:pPr>
            <w:r>
              <w:rPr>
                <w:rFonts w:hint="eastAsia" w:ascii="宋体" w:hAnsi="宋体" w:eastAsia="宋体" w:cs="宋体"/>
                <w:sz w:val="28"/>
                <w:szCs w:val="28"/>
                <w:lang w:val="en-US" w:eastAsia="zh-CN"/>
              </w:rPr>
              <w:t>依据环评批复，本项目总量控制根据排污许可申请与核发技术规范，不许可污染物排放总量。</w:t>
            </w:r>
          </w:p>
        </w:tc>
      </w:tr>
    </w:tbl>
    <w:p>
      <w:pPr>
        <w:spacing w:after="0" w:afterLines="0" w:line="360" w:lineRule="auto"/>
        <w:rPr>
          <w:rFonts w:hint="eastAsia" w:ascii="宋体" w:hAnsi="宋体" w:eastAsia="宋体" w:cs="宋体"/>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宋体" w:hAnsi="宋体" w:eastAsia="宋体" w:cs="宋体"/>
          <w:color w:val="auto"/>
          <w:highlight w:val="none"/>
          <w:lang w:val="en-US" w:eastAsia="zh-CN"/>
        </w:rPr>
      </w:pPr>
      <w:bookmarkStart w:id="45" w:name="_Toc12957"/>
      <w:r>
        <w:rPr>
          <w:rFonts w:hint="eastAsia" w:ascii="宋体" w:hAnsi="宋体" w:eastAsia="宋体" w:cs="宋体"/>
          <w:b/>
          <w:bCs/>
          <w:color w:val="auto"/>
          <w:sz w:val="28"/>
          <w:szCs w:val="28"/>
          <w:highlight w:val="none"/>
        </w:rPr>
        <w:t>表八</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验收监测结论：</w:t>
      </w:r>
      <w:bookmarkEnd w:id="45"/>
    </w:p>
    <w:tbl>
      <w:tblPr>
        <w:tblStyle w:val="29"/>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针对酒瓶外包装盒生产线扩建项目（一期）</w:t>
            </w:r>
            <w:r>
              <w:rPr>
                <w:rFonts w:hint="eastAsia" w:ascii="宋体" w:hAnsi="宋体" w:eastAsia="宋体" w:cs="宋体"/>
                <w:sz w:val="28"/>
                <w:szCs w:val="28"/>
                <w:lang w:val="en-US" w:eastAsia="zh-CN"/>
              </w:rPr>
              <w:t>开展的</w:t>
            </w:r>
            <w:r>
              <w:rPr>
                <w:rFonts w:hint="eastAsia" w:ascii="宋体" w:hAnsi="宋体" w:eastAsia="宋体" w:cs="宋体"/>
                <w:sz w:val="28"/>
                <w:szCs w:val="28"/>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1、项目</w:t>
            </w:r>
            <w:r>
              <w:rPr>
                <w:rFonts w:hint="eastAsia" w:ascii="宋体" w:hAnsi="宋体" w:eastAsia="宋体" w:cs="宋体"/>
                <w:sz w:val="28"/>
                <w:szCs w:val="28"/>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本验收监测表是针对</w:t>
            </w:r>
            <w:r>
              <w:rPr>
                <w:rFonts w:hint="eastAsia" w:ascii="宋体" w:hAnsi="宋体" w:eastAsia="宋体" w:cs="宋体"/>
                <w:color w:val="auto"/>
                <w:sz w:val="28"/>
                <w:szCs w:val="28"/>
                <w:lang w:val="en-US" w:eastAsia="zh-CN"/>
              </w:rPr>
              <w:t>2023年8月7日至8月8日</w:t>
            </w:r>
            <w:r>
              <w:rPr>
                <w:rFonts w:hint="eastAsia" w:ascii="宋体" w:hAnsi="宋体" w:eastAsia="宋体" w:cs="宋体"/>
                <w:color w:val="auto"/>
                <w:sz w:val="28"/>
                <w:szCs w:val="28"/>
                <w:lang w:eastAsia="zh-CN"/>
              </w:rPr>
              <w:t>运行环境条件下开展验收监测所得出的结论。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废水</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项目营运期无生产废水产生，因此营运期废水主要为生活污水。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食堂废水经隔油池处理后，同生活污水进入化粪池预处理达《污水综合排放标准》(GB8978-1996)三级标准标后，排入市政管网，最后由泸州市城东污水处理厂处理达《城镇污水处理厂污染物排放标准》（GB18918-2002）一级A标后排入长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项目废气主要为注塑废气、食堂油烟。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1、注塑废气：在每个注塑机的注塑口上方、粘合工序设备均安装集气罩（集气效率80%），产生的有机废气经集气罩收集后经二级活性炭吸附处理，通过现有15m高（1#）的排气筒排放。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2、食堂油烟：通过现有</w:t>
            </w:r>
            <w:r>
              <w:rPr>
                <w:rFonts w:hint="default" w:ascii="宋体" w:hAnsi="宋体" w:eastAsia="宋体" w:cs="宋体"/>
                <w:sz w:val="28"/>
                <w:szCs w:val="28"/>
                <w:lang w:val="en-US" w:eastAsia="zh-CN"/>
              </w:rPr>
              <w:t>油烟净化器处理后</w:t>
            </w:r>
            <w:r>
              <w:rPr>
                <w:rFonts w:hint="eastAsia" w:ascii="宋体" w:hAnsi="宋体" w:eastAsia="宋体" w:cs="宋体"/>
                <w:sz w:val="28"/>
                <w:szCs w:val="28"/>
                <w:lang w:val="en-US" w:eastAsia="zh-CN"/>
              </w:rPr>
              <w:t>经楼顶</w:t>
            </w:r>
            <w:r>
              <w:rPr>
                <w:rFonts w:hint="default" w:ascii="宋体" w:hAnsi="宋体" w:eastAsia="宋体" w:cs="宋体"/>
                <w:sz w:val="28"/>
                <w:szCs w:val="28"/>
                <w:lang w:val="en-US" w:eastAsia="zh-CN"/>
              </w:rPr>
              <w:t>烟囱排放</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噪声</w:t>
            </w:r>
          </w:p>
          <w:p>
            <w:pPr>
              <w:pStyle w:val="2"/>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bidi="ar-SA"/>
              </w:rPr>
              <w:t>项目噪声主要来源于各种设备噪声，主要噪声设备有：生产线的烫金机、空压机等设备。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lang w:val="en-US" w:eastAsia="zh-CN"/>
              </w:rPr>
            </w:pPr>
            <w:r>
              <w:rPr>
                <w:rFonts w:hint="eastAsia" w:ascii="宋体" w:hAnsi="宋体" w:eastAsia="宋体" w:cs="宋体"/>
                <w:sz w:val="28"/>
                <w:szCs w:val="28"/>
                <w:lang w:val="en-US" w:eastAsia="zh-CN"/>
              </w:rPr>
              <w:t>项目选用低噪声设备、采取减震、隔声措施，验收监测期间项目厂界1#-4#点位昼间、夜间噪声检测结果符合《工业企业厂界环境噪声排放标准》（GB12348-2008）表1中3类声功能区噪声的限值要求；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（4）固废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本项目产生的固体废弃物为废烫金纸、不合格品。危险固体废物：废活性炭、废机油等。</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生活垃圾：生活垃圾中主要成分为办公废纸、瓜果皮、饮料瓶等。</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废烫金纸：收集后外售废品收购站。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不合格品：是指注塑工序中产生的废品，粉碎后回用于生产。</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纸盒次品：集中收集后由外售当地废品收购站。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废活性炭：暂存于危废暂存间。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废机油：暂存于危废暂存间。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企业设置一般固体废物暂存间（10m</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lang w:val="en-US" w:eastAsia="zh-CN"/>
              </w:rPr>
              <w:t>），采取密闭、地面硬化；危废暂存间一间（10m</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lang w:val="en-US" w:eastAsia="zh-CN"/>
              </w:rPr>
              <w:t>）位于机修车间，采取“三防”措施，并设置标志标牌，建立危废转运联单及</w:t>
            </w:r>
            <w:bookmarkStart w:id="57" w:name="_GoBack"/>
            <w:bookmarkEnd w:id="57"/>
            <w:r>
              <w:rPr>
                <w:rFonts w:hint="eastAsia" w:ascii="宋体" w:hAnsi="宋体" w:eastAsia="宋体" w:cs="宋体"/>
                <w:sz w:val="28"/>
                <w:szCs w:val="28"/>
                <w:lang w:val="en-US" w:eastAsia="zh-CN"/>
              </w:rPr>
              <w:t>台账；后续交由成都中丰环境治理有限公司处置（详见附件5）。</w:t>
            </w:r>
          </w:p>
          <w:p>
            <w:pPr>
              <w:pStyle w:val="2"/>
              <w:numPr>
                <w:ilvl w:val="0"/>
                <w:numId w:val="6"/>
              </w:numPr>
              <w:rPr>
                <w:rFonts w:hint="eastAsia"/>
                <w:lang w:val="en-US" w:eastAsia="zh-CN"/>
              </w:rPr>
            </w:pPr>
            <w:r>
              <w:rPr>
                <w:rFonts w:hint="eastAsia" w:ascii="宋体" w:hAnsi="宋体" w:eastAsia="宋体" w:cs="宋体"/>
                <w:color w:val="auto"/>
                <w:kern w:val="2"/>
                <w:sz w:val="28"/>
                <w:szCs w:val="28"/>
                <w:highlight w:val="none"/>
                <w:lang w:val="en-US" w:eastAsia="zh-CN"/>
              </w:rPr>
              <w:t>根据环评批复，本项目不设置总量控制指标。</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sz w:val="28"/>
                <w:szCs w:val="28"/>
                <w:lang w:val="en-US" w:eastAsia="zh-CN" w:bidi="ar-SA"/>
              </w:rPr>
            </w:pPr>
            <w:r>
              <w:rPr>
                <w:rFonts w:hint="eastAsia" w:ascii="宋体" w:hAnsi="宋体" w:eastAsia="宋体" w:cs="宋体"/>
                <w:color w:val="auto"/>
                <w:sz w:val="28"/>
                <w:szCs w:val="28"/>
                <w:lang w:val="en-US" w:eastAsia="zh-CN" w:bidi="ar-SA"/>
              </w:rPr>
              <w:t>5、结论</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综上所述，</w:t>
            </w:r>
            <w:r>
              <w:rPr>
                <w:rFonts w:hint="eastAsia" w:ascii="宋体" w:hAnsi="宋体" w:eastAsia="宋体" w:cs="宋体"/>
                <w:sz w:val="28"/>
                <w:szCs w:val="28"/>
                <w:lang w:eastAsia="zh-CN"/>
              </w:rPr>
              <w:t>酒瓶外包装盒生产线扩建项目（一期）</w:t>
            </w:r>
            <w:r>
              <w:rPr>
                <w:rFonts w:hint="eastAsia" w:ascii="宋体" w:hAnsi="宋体" w:eastAsia="宋体" w:cs="宋体"/>
                <w:sz w:val="28"/>
                <w:szCs w:val="28"/>
                <w:lang w:val="en-US" w:eastAsia="zh-CN"/>
              </w:rPr>
              <w:t>按照规定要求履行了环评手续</w:t>
            </w:r>
            <w:r>
              <w:rPr>
                <w:rFonts w:hint="eastAsia" w:ascii="宋体" w:hAnsi="宋体" w:eastAsia="宋体" w:cs="宋体"/>
                <w:sz w:val="28"/>
                <w:szCs w:val="28"/>
              </w:rPr>
              <w:t>，各项污染防治措施按要求落到了实处，废气、</w:t>
            </w:r>
            <w:r>
              <w:rPr>
                <w:rFonts w:hint="eastAsia" w:ascii="宋体" w:hAnsi="宋体" w:eastAsia="宋体" w:cs="宋体"/>
                <w:sz w:val="28"/>
                <w:szCs w:val="28"/>
                <w:lang w:eastAsia="zh-CN"/>
              </w:rPr>
              <w:t>噪声、废水、</w:t>
            </w:r>
            <w:r>
              <w:rPr>
                <w:rFonts w:hint="eastAsia" w:ascii="宋体" w:hAnsi="宋体" w:eastAsia="宋体" w:cs="宋体"/>
                <w:sz w:val="28"/>
                <w:szCs w:val="28"/>
              </w:rPr>
              <w:t>固体废物达标排放，环境管理体系健全，完成环评及其批复提出的各项环保设施、措施和要求</w:t>
            </w:r>
            <w:r>
              <w:rPr>
                <w:rFonts w:hint="eastAsia" w:ascii="宋体" w:hAnsi="宋体" w:eastAsia="宋体" w:cs="宋体"/>
                <w:sz w:val="28"/>
                <w:szCs w:val="28"/>
                <w:lang w:eastAsia="zh-CN"/>
              </w:rPr>
              <w:t>，</w:t>
            </w:r>
            <w:r>
              <w:rPr>
                <w:rFonts w:hint="eastAsia" w:ascii="宋体" w:hAnsi="宋体" w:eastAsia="宋体" w:cs="宋体"/>
                <w:sz w:val="28"/>
                <w:szCs w:val="28"/>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bookmarkStart w:id="46" w:name="_Toc2967"/>
            <w:bookmarkStart w:id="47" w:name="_Toc27124"/>
            <w:bookmarkStart w:id="48" w:name="_Toc19074"/>
            <w:bookmarkStart w:id="49" w:name="_Toc864"/>
            <w:bookmarkStart w:id="50" w:name="_Toc30936"/>
            <w:r>
              <w:rPr>
                <w:rFonts w:hint="eastAsia" w:ascii="宋体" w:hAnsi="宋体" w:eastAsia="宋体" w:cs="宋体"/>
                <w:sz w:val="28"/>
                <w:szCs w:val="28"/>
                <w:lang w:val="en-US" w:eastAsia="zh-CN"/>
              </w:rPr>
              <w:t>6、</w:t>
            </w:r>
            <w:r>
              <w:rPr>
                <w:rFonts w:hint="eastAsia" w:ascii="宋体" w:hAnsi="宋体" w:eastAsia="宋体" w:cs="宋体"/>
                <w:sz w:val="28"/>
                <w:szCs w:val="28"/>
              </w:rPr>
              <w:t>建议</w:t>
            </w:r>
            <w:bookmarkEnd w:id="46"/>
            <w:bookmarkEnd w:id="47"/>
            <w:bookmarkEnd w:id="48"/>
            <w:bookmarkEnd w:id="49"/>
            <w:bookmarkEnd w:id="50"/>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1）加强日常环境管理工作，确保废气、噪声达标排放，避免污染环境；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3）项目应认真执行国家和地方的各项环保法规和要求，明确项目环保机构的主要职责，建立健全各项规章制度。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4）项目应强化管理，树立环保意识，并由专人通过培训负责环保工作。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sz w:val="28"/>
                <w:szCs w:val="28"/>
                <w:lang w:val="en-US" w:eastAsia="zh-CN"/>
              </w:rPr>
              <w:t>5）加强环保设施的维护和管理，保证设备正常运行，污染物排放稳定达标。</w:t>
            </w:r>
          </w:p>
        </w:tc>
      </w:tr>
    </w:tbl>
    <w:p>
      <w:pPr>
        <w:rPr>
          <w:rFonts w:hint="eastAsia" w:ascii="宋体" w:hAnsi="宋体" w:eastAsia="宋体" w:cs="宋体"/>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eastAsia" w:ascii="宋体" w:hAnsi="宋体" w:eastAsia="宋体" w:cs="宋体"/>
          <w:b/>
          <w:color w:val="auto"/>
          <w:sz w:val="21"/>
          <w:szCs w:val="21"/>
          <w:highlight w:val="none"/>
        </w:rPr>
      </w:pPr>
      <w:bookmarkStart w:id="51" w:name="_Toc6150_WPSOffice_Level1"/>
      <w:bookmarkStart w:id="52" w:name="_Toc15250_WPSOffice_Level1"/>
      <w:bookmarkStart w:id="53" w:name="_Toc8202"/>
      <w:r>
        <w:rPr>
          <w:rFonts w:hint="eastAsia" w:ascii="宋体" w:hAnsi="宋体" w:eastAsia="宋体" w:cs="宋体"/>
          <w:b/>
          <w:color w:val="auto"/>
          <w:sz w:val="21"/>
          <w:szCs w:val="21"/>
          <w:highlight w:val="none"/>
        </w:rPr>
        <w:t>建设项目竣工环境保护“三同时”验收登记表</w:t>
      </w:r>
      <w:bookmarkEnd w:id="51"/>
      <w:bookmarkEnd w:id="52"/>
      <w:bookmarkEnd w:id="53"/>
    </w:p>
    <w:p>
      <w:pPr>
        <w:spacing w:after="0" w:afterLines="0" w:line="300" w:lineRule="exact"/>
        <w:jc w:val="center"/>
        <w:rPr>
          <w:rFonts w:hint="eastAsia" w:ascii="宋体" w:hAnsi="宋体" w:eastAsia="宋体" w:cs="宋体"/>
          <w:b/>
          <w:color w:val="auto"/>
          <w:sz w:val="21"/>
          <w:szCs w:val="21"/>
          <w:highlight w:val="none"/>
        </w:rPr>
      </w:pPr>
    </w:p>
    <w:p>
      <w:pPr>
        <w:spacing w:after="0" w:afterLines="0"/>
        <w:rPr>
          <w:rFonts w:hint="eastAsia" w:ascii="宋体" w:hAnsi="宋体" w:eastAsia="宋体" w:cs="宋体"/>
          <w:b/>
          <w:color w:val="auto"/>
          <w:sz w:val="21"/>
          <w:szCs w:val="21"/>
          <w:highlight w:val="none"/>
        </w:rPr>
      </w:pPr>
      <w:bookmarkStart w:id="54" w:name="_Toc17650_WPSOffice_Level1"/>
      <w:bookmarkStart w:id="55" w:name="_Toc2575_WPSOffice_Level1"/>
      <w:bookmarkStart w:id="56" w:name="_Toc18725_WPSOffice_Level1"/>
      <w:r>
        <w:rPr>
          <w:rFonts w:hint="eastAsia" w:ascii="宋体" w:hAnsi="宋体" w:eastAsia="宋体" w:cs="宋体"/>
          <w:b/>
          <w:color w:val="auto"/>
          <w:sz w:val="21"/>
          <w:szCs w:val="21"/>
          <w:highlight w:val="none"/>
        </w:rPr>
        <w:t>填表单位（盖章）</w:t>
      </w:r>
      <w:r>
        <w:rPr>
          <w:rFonts w:hint="eastAsia" w:ascii="宋体" w:hAnsi="宋体" w:eastAsia="宋体" w:cs="宋体"/>
          <w:b/>
          <w:color w:val="auto"/>
          <w:kern w:val="2"/>
          <w:sz w:val="21"/>
          <w:szCs w:val="21"/>
          <w:highlight w:val="none"/>
        </w:rPr>
        <w:t>：</w:t>
      </w:r>
      <w:r>
        <w:rPr>
          <w:rFonts w:hint="eastAsia" w:ascii="宋体" w:hAnsi="宋体" w:eastAsia="宋体" w:cs="宋体"/>
          <w:b w:val="0"/>
          <w:bCs/>
          <w:color w:val="auto"/>
          <w:kern w:val="2"/>
          <w:sz w:val="21"/>
          <w:szCs w:val="21"/>
          <w:highlight w:val="none"/>
          <w:lang w:eastAsia="zh-CN"/>
        </w:rPr>
        <w:t xml:space="preserve"> 四川厚顺塑料制品有限公司 </w:t>
      </w:r>
      <w:r>
        <w:rPr>
          <w:rFonts w:hint="eastAsia" w:ascii="宋体" w:hAnsi="宋体" w:eastAsia="宋体" w:cs="宋体"/>
          <w:b w:val="0"/>
          <w:bCs/>
          <w:color w:val="auto"/>
          <w:kern w:val="2"/>
          <w:sz w:val="21"/>
          <w:szCs w:val="21"/>
          <w:highlight w:val="none"/>
          <w:lang w:val="en-US" w:eastAsia="zh-CN"/>
        </w:rPr>
        <w:t xml:space="preserve"> </w:t>
      </w:r>
      <w:r>
        <w:rPr>
          <w:rFonts w:hint="eastAsia" w:ascii="宋体" w:hAnsi="宋体" w:eastAsia="宋体" w:cs="宋体"/>
          <w:b/>
          <w:color w:val="auto"/>
          <w:kern w:val="2"/>
          <w:sz w:val="21"/>
          <w:szCs w:val="21"/>
          <w:highlight w:val="none"/>
          <w:lang w:val="en-US" w:eastAsia="zh-CN"/>
        </w:rPr>
        <w:t xml:space="preserve">                       </w:t>
      </w:r>
      <w:r>
        <w:rPr>
          <w:rFonts w:hint="eastAsia" w:ascii="宋体" w:hAnsi="宋体" w:eastAsia="宋体" w:cs="宋体"/>
          <w:b/>
          <w:color w:val="auto"/>
          <w:sz w:val="21"/>
          <w:szCs w:val="21"/>
          <w:highlight w:val="none"/>
        </w:rPr>
        <w:t xml:space="preserve"> 填表人（签字）：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项目经办人（签字）：</w:t>
      </w:r>
      <w:bookmarkEnd w:id="54"/>
      <w:bookmarkEnd w:id="55"/>
      <w:bookmarkEnd w:id="56"/>
    </w:p>
    <w:tbl>
      <w:tblPr>
        <w:tblStyle w:val="29"/>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380"/>
        <w:gridCol w:w="1097"/>
        <w:gridCol w:w="296"/>
        <w:gridCol w:w="691"/>
        <w:gridCol w:w="6"/>
        <w:gridCol w:w="241"/>
        <w:gridCol w:w="858"/>
        <w:gridCol w:w="1"/>
        <w:gridCol w:w="642"/>
        <w:gridCol w:w="495"/>
        <w:gridCol w:w="1150"/>
        <w:gridCol w:w="1467"/>
        <w:gridCol w:w="279"/>
        <w:gridCol w:w="385"/>
        <w:gridCol w:w="528"/>
        <w:gridCol w:w="707"/>
        <w:gridCol w:w="540"/>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项目名称</w:t>
            </w:r>
          </w:p>
        </w:tc>
        <w:tc>
          <w:tcPr>
            <w:tcW w:w="5397" w:type="dxa"/>
            <w:gridSpan w:val="8"/>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 xml:space="preserve">酒瓶外包装盒生产线扩建项目（一期） </w:t>
            </w:r>
          </w:p>
        </w:tc>
        <w:tc>
          <w:tcPr>
            <w:tcW w:w="1138"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项目代码</w:t>
            </w:r>
          </w:p>
        </w:tc>
        <w:tc>
          <w:tcPr>
            <w:tcW w:w="2896"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川投资备【2206-510521-07-02-770043】JXQB-0176号</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建设地点</w:t>
            </w:r>
          </w:p>
        </w:tc>
        <w:tc>
          <w:tcPr>
            <w:tcW w:w="2434"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泸州市泸县城西工业园C区新康意彩印有限公司内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行业类别（分类管理名录）</w:t>
            </w:r>
          </w:p>
        </w:tc>
        <w:tc>
          <w:tcPr>
            <w:tcW w:w="5397" w:type="dxa"/>
            <w:gridSpan w:val="8"/>
            <w:tcMar>
              <w:left w:w="57" w:type="dxa"/>
              <w:right w:w="57" w:type="dxa"/>
            </w:tcMar>
            <w:vAlign w:val="top"/>
          </w:tcPr>
          <w:p>
            <w:pPr>
              <w:keepNext w:val="0"/>
              <w:keepLines w:val="0"/>
              <w:widowControl/>
              <w:suppressLineNumbers w:val="0"/>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塑料包装箱及容器制造（C2926）、其他纸制品制造（C2239）</w:t>
            </w:r>
          </w:p>
        </w:tc>
        <w:tc>
          <w:tcPr>
            <w:tcW w:w="2288"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建设性质</w:t>
            </w:r>
          </w:p>
        </w:tc>
        <w:tc>
          <w:tcPr>
            <w:tcW w:w="2131" w:type="dxa"/>
            <w:gridSpan w:val="3"/>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 xml:space="preserve">新建 </w:t>
            </w:r>
            <w:r>
              <w:rPr>
                <w:rFonts w:hint="eastAsia" w:ascii="宋体" w:hAnsi="宋体" w:eastAsia="宋体" w:cs="宋体"/>
                <w:b w:val="0"/>
                <w:bCs/>
                <w:color w:val="auto"/>
                <w:kern w:val="2"/>
                <w:sz w:val="15"/>
                <w:szCs w:val="15"/>
                <w:highlight w:val="none"/>
                <w:lang w:val="en-US" w:eastAsia="zh-CN"/>
              </w:rPr>
              <w:sym w:font="Wingdings 2" w:char="0052"/>
            </w:r>
            <w:r>
              <w:rPr>
                <w:rFonts w:hint="eastAsia" w:ascii="宋体" w:hAnsi="宋体" w:eastAsia="宋体" w:cs="宋体"/>
                <w:b w:val="0"/>
                <w:bCs/>
                <w:color w:val="auto"/>
                <w:kern w:val="2"/>
                <w:sz w:val="15"/>
                <w:szCs w:val="15"/>
                <w:highlight w:val="none"/>
                <w:lang w:val="en-US" w:eastAsia="zh-CN"/>
              </w:rPr>
              <w:t xml:space="preserve">改扩建 </w:t>
            </w: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技术改造</w:t>
            </w:r>
          </w:p>
        </w:tc>
        <w:tc>
          <w:tcPr>
            <w:tcW w:w="1775" w:type="dxa"/>
            <w:gridSpan w:val="3"/>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项目厂区中心经度/纬度</w:t>
            </w:r>
          </w:p>
        </w:tc>
        <w:tc>
          <w:tcPr>
            <w:tcW w:w="1894" w:type="dxa"/>
            <w:gridSpan w:val="4"/>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E105°20′34.904″，N29°8′59.478″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设计生产能力</w:t>
            </w:r>
          </w:p>
        </w:tc>
        <w:tc>
          <w:tcPr>
            <w:tcW w:w="9431" w:type="dxa"/>
            <w:gridSpan w:val="14"/>
            <w:tcMar>
              <w:left w:w="57" w:type="dxa"/>
              <w:right w:w="57" w:type="dxa"/>
            </w:tcMar>
            <w:vAlign w:val="center"/>
          </w:tcPr>
          <w:p>
            <w:pPr>
              <w:spacing w:after="0" w:afterLines="0" w:line="240" w:lineRule="auto"/>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环评单位</w:t>
            </w:r>
          </w:p>
        </w:tc>
        <w:tc>
          <w:tcPr>
            <w:tcW w:w="2434" w:type="dxa"/>
            <w:gridSpan w:val="5"/>
            <w:shd w:val="clear" w:color="auto" w:fill="auto"/>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自贡市友元环保科技有限公司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环评文件审批机关</w:t>
            </w:r>
          </w:p>
        </w:tc>
        <w:tc>
          <w:tcPr>
            <w:tcW w:w="5397" w:type="dxa"/>
            <w:gridSpan w:val="8"/>
            <w:tcMar>
              <w:left w:w="57" w:type="dxa"/>
              <w:right w:w="57" w:type="dxa"/>
            </w:tcMar>
            <w:vAlign w:val="top"/>
          </w:tcPr>
          <w:p>
            <w:pPr>
              <w:spacing w:after="0" w:afterLines="0"/>
              <w:jc w:val="left"/>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泸州市泸县生态环境局</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审批文号</w:t>
            </w:r>
          </w:p>
        </w:tc>
        <w:tc>
          <w:tcPr>
            <w:tcW w:w="1746" w:type="dxa"/>
            <w:gridSpan w:val="2"/>
            <w:tcMar>
              <w:left w:w="57" w:type="dxa"/>
              <w:right w:w="57" w:type="dxa"/>
            </w:tcMar>
            <w:vAlign w:val="top"/>
          </w:tcPr>
          <w:p>
            <w:pPr>
              <w:spacing w:after="0" w:afterLines="0"/>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eastAsia="zh-CN"/>
              </w:rPr>
              <w:t>泸市环泸县建函〔2022〕70号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环评文件类型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开工日期</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val="en-US" w:eastAsia="zh-CN"/>
              </w:rPr>
              <w:t>2022年10月</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竣工日期</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2022年12月</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排污许可证申领时间</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50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环保设施施工单位</w:t>
            </w:r>
          </w:p>
        </w:tc>
        <w:tc>
          <w:tcPr>
            <w:tcW w:w="339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本工程排污许可证编号</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验收单位</w:t>
            </w:r>
          </w:p>
        </w:tc>
        <w:tc>
          <w:tcPr>
            <w:tcW w:w="360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 xml:space="preserve"> 四川厚顺塑料制品有限公司 </w:t>
            </w:r>
          </w:p>
        </w:tc>
        <w:tc>
          <w:tcPr>
            <w:tcW w:w="1796"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环保设施监测单位</w:t>
            </w:r>
          </w:p>
        </w:tc>
        <w:tc>
          <w:tcPr>
            <w:tcW w:w="4034" w:type="dxa"/>
            <w:gridSpan w:val="6"/>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rPr>
            </w:pPr>
            <w:r>
              <w:rPr>
                <w:rFonts w:hint="eastAsia" w:ascii="宋体" w:hAnsi="宋体" w:eastAsia="宋体" w:cs="宋体"/>
                <w:b w:val="0"/>
                <w:bCs/>
                <w:color w:val="auto"/>
                <w:kern w:val="2"/>
                <w:sz w:val="15"/>
                <w:szCs w:val="15"/>
                <w:highlight w:val="none"/>
                <w:lang w:val="en-US" w:eastAsia="zh-CN"/>
              </w:rPr>
              <w:t>四川瑞兴环保检测有限公司</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验收监测时工况</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投资总概算（万元）</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100万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环保投资总概算（万元）</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实际总投资</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实际环保投资（万元）</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5万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废水治理（万元）</w:t>
            </w:r>
          </w:p>
        </w:tc>
        <w:tc>
          <w:tcPr>
            <w:tcW w:w="828"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0</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废气治理（万元）</w:t>
            </w:r>
          </w:p>
        </w:tc>
        <w:tc>
          <w:tcPr>
            <w:tcW w:w="1097"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2.5</w:t>
            </w:r>
          </w:p>
        </w:tc>
        <w:tc>
          <w:tcPr>
            <w:tcW w:w="1234"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噪声治理（万元）</w:t>
            </w:r>
          </w:p>
        </w:tc>
        <w:tc>
          <w:tcPr>
            <w:tcW w:w="858"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0.5</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固体废物治理（万元）</w:t>
            </w:r>
          </w:p>
        </w:tc>
        <w:tc>
          <w:tcPr>
            <w:tcW w:w="1746" w:type="dxa"/>
            <w:gridSpan w:val="2"/>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绿化及生态（万元）</w:t>
            </w:r>
          </w:p>
        </w:tc>
        <w:tc>
          <w:tcPr>
            <w:tcW w:w="735"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0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新增废水处理设施能力</w:t>
            </w:r>
          </w:p>
        </w:tc>
        <w:tc>
          <w:tcPr>
            <w:tcW w:w="5397" w:type="dxa"/>
            <w:gridSpan w:val="8"/>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2288"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新增废气处理设施能力</w:t>
            </w:r>
          </w:p>
        </w:tc>
        <w:tc>
          <w:tcPr>
            <w:tcW w:w="1746" w:type="dxa"/>
            <w:gridSpan w:val="2"/>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年平均工作时</w:t>
            </w:r>
          </w:p>
        </w:tc>
        <w:tc>
          <w:tcPr>
            <w:tcW w:w="2434" w:type="dxa"/>
            <w:gridSpan w:val="5"/>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3360小时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eastAsia="zh-CN"/>
              </w:rPr>
            </w:pPr>
          </w:p>
        </w:tc>
        <w:tc>
          <w:tcPr>
            <w:tcW w:w="3393" w:type="dxa"/>
            <w:gridSpan w:val="7"/>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p>
        </w:tc>
        <w:tc>
          <w:tcPr>
            <w:tcW w:w="1746" w:type="dxa"/>
            <w:gridSpan w:val="2"/>
            <w:tcMar>
              <w:left w:w="57" w:type="dxa"/>
              <w:right w:w="57" w:type="dxa"/>
            </w:tcMar>
            <w:vAlign w:val="center"/>
          </w:tcPr>
          <w:p>
            <w:pPr>
              <w:pStyle w:val="26"/>
              <w:keepNext w:val="0"/>
              <w:keepLines w:val="0"/>
              <w:widowControl/>
              <w:suppressLineNumbers w:val="0"/>
              <w:jc w:val="center"/>
              <w:rPr>
                <w:rFonts w:hint="eastAsia" w:ascii="宋体" w:hAnsi="宋体" w:eastAsia="宋体" w:cs="宋体"/>
                <w:b w:val="0"/>
                <w:bCs/>
                <w:color w:val="auto"/>
                <w:kern w:val="2"/>
                <w:sz w:val="15"/>
                <w:szCs w:val="15"/>
                <w:highlight w:val="none"/>
                <w:lang w:val="en-US" w:eastAsia="zh-CN"/>
              </w:rPr>
            </w:pPr>
          </w:p>
        </w:tc>
        <w:tc>
          <w:tcPr>
            <w:tcW w:w="1620"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w:t>
            </w:r>
            <w:r>
              <w:rPr>
                <w:rFonts w:hint="eastAsia" w:ascii="宋体" w:hAnsi="宋体" w:eastAsia="宋体" w:cs="宋体"/>
                <w:b w:val="0"/>
                <w:bCs/>
                <w:color w:val="auto"/>
                <w:kern w:val="2"/>
                <w:sz w:val="15"/>
                <w:szCs w:val="15"/>
                <w:highlight w:val="none"/>
                <w:lang w:eastAsia="zh-CN"/>
              </w:rPr>
              <w:t>监测</w:t>
            </w:r>
            <w:r>
              <w:rPr>
                <w:rFonts w:hint="eastAsia" w:ascii="宋体" w:hAnsi="宋体" w:eastAsia="宋体" w:cs="宋体"/>
                <w:b w:val="0"/>
                <w:bCs/>
                <w:color w:val="auto"/>
                <w:kern w:val="2"/>
                <w:sz w:val="15"/>
                <w:szCs w:val="15"/>
                <w:highlight w:val="none"/>
              </w:rPr>
              <w:t>时间</w:t>
            </w:r>
          </w:p>
        </w:tc>
        <w:tc>
          <w:tcPr>
            <w:tcW w:w="2434" w:type="dxa"/>
            <w:gridSpan w:val="5"/>
            <w:tcMar>
              <w:left w:w="57" w:type="dxa"/>
              <w:right w:w="57" w:type="dxa"/>
            </w:tcMar>
            <w:vAlign w:val="top"/>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2023年08月7日至08月8日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污染</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物排</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放达</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标与</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总量</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控制（工</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业建</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设项</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污染物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原有排</w:t>
            </w:r>
          </w:p>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放量(1)</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本期工程实际排放浓度(2)</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本期工程产生量(4)</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本期工程自身削减量(5)</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本期工程实际排放量(6)</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本期工程核定排放总量(7)</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本期工程“以新带老”削减量(8)</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工业粉尘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氮氧化物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工业固体废物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bl>
    <w:p>
      <w:pPr>
        <w:spacing w:after="0" w:afterLines="0"/>
        <w:rPr>
          <w:rFonts w:hint="eastAsia" w:ascii="宋体" w:hAnsi="宋体" w:eastAsia="宋体" w:cs="宋体"/>
          <w:b w:val="0"/>
          <w:bCs/>
          <w:color w:val="auto"/>
          <w:sz w:val="15"/>
          <w:szCs w:val="15"/>
          <w:highlight w:val="none"/>
          <w:lang w:val="en-US" w:eastAsia="zh-CN"/>
        </w:rPr>
      </w:pPr>
      <w:r>
        <w:rPr>
          <w:rFonts w:hint="eastAsia" w:ascii="宋体" w:hAnsi="宋体" w:eastAsia="宋体" w:cs="宋体"/>
          <w:b w:val="0"/>
          <w:bCs/>
          <w:color w:val="auto"/>
          <w:sz w:val="15"/>
          <w:szCs w:val="15"/>
          <w:highlight w:val="none"/>
        </w:rPr>
        <w:t>注：1、</w:t>
      </w:r>
      <w:r>
        <w:rPr>
          <w:rFonts w:hint="eastAsia" w:ascii="宋体" w:hAnsi="宋体" w:eastAsia="宋体" w:cs="宋体"/>
          <w:b w:val="0"/>
          <w:bCs/>
          <w:color w:val="auto"/>
          <w:spacing w:val="-4"/>
          <w:sz w:val="15"/>
          <w:szCs w:val="15"/>
          <w:highlight w:val="none"/>
        </w:rPr>
        <w:t>排放增减量：（+）表示增加，（-）表示减少。2、(12)=(6)-(8)-(11)，（9）= (4)-(5)-(8)- (11) +（1）。3、计量单位：废水排放量——万吨/年；废气排放量——万标立方米/年；工业固体废物排放</w:t>
      </w:r>
      <w:r>
        <w:rPr>
          <w:rFonts w:hint="eastAsia" w:ascii="宋体" w:hAnsi="宋体" w:eastAsia="宋体" w:cs="宋体"/>
          <w:b w:val="0"/>
          <w:bCs/>
          <w:color w:val="auto"/>
          <w:sz w:val="15"/>
          <w:szCs w:val="15"/>
          <w:highlight w:val="none"/>
        </w:rPr>
        <w:t xml:space="preserve">量——万吨/年；水污染物排放浓度——毫克/升 </w:t>
      </w:r>
      <w:r>
        <w:rPr>
          <w:rFonts w:hint="eastAsia" w:ascii="宋体" w:hAnsi="宋体" w:eastAsia="宋体" w:cs="宋体"/>
          <w:b w:val="0"/>
          <w:bCs/>
          <w:color w:val="auto"/>
          <w:sz w:val="15"/>
          <w:szCs w:val="15"/>
          <w:highlight w:val="none"/>
          <w:lang w:eastAsia="zh-CN"/>
        </w:rPr>
        <w:t>；</w:t>
      </w:r>
      <w:r>
        <w:rPr>
          <w:rFonts w:hint="eastAsia" w:ascii="宋体" w:hAnsi="宋体" w:eastAsia="宋体" w:cs="宋体"/>
          <w:b w:val="0"/>
          <w:bCs/>
          <w:color w:val="auto"/>
          <w:sz w:val="15"/>
          <w:szCs w:val="15"/>
          <w:highlight w:val="none"/>
        </w:rPr>
        <w:t>大气污染物排放浓度——毫克/立方米；水污染物排放量——吨/年；大气污染物排放量——吨/年</w:t>
      </w:r>
    </w:p>
    <w:sectPr>
      <w:pgSz w:w="16838" w:h="11906" w:orient="landscape"/>
      <w:pgMar w:top="1134" w:right="1440" w:bottom="1134"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 xml:space="preserve">酒瓶外包装盒生产线扩建项目（一期） </w:t>
    </w:r>
    <w:r>
      <w:rPr>
        <w:rFonts w:hint="eastAsia" w:ascii="宋体" w:hAnsi="宋体" w:eastAsia="宋体" w:cs="宋体"/>
        <w:b w:val="0"/>
        <w:bCs w:val="0"/>
        <w:color w:val="000000"/>
        <w:sz w:val="18"/>
        <w:szCs w:val="18"/>
      </w:rPr>
      <w:t>竣工环境保护验收监测报告表</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0851A"/>
    <w:multiLevelType w:val="singleLevel"/>
    <w:tmpl w:val="9CD0851A"/>
    <w:lvl w:ilvl="0" w:tentative="0">
      <w:start w:val="4"/>
      <w:numFmt w:val="decimal"/>
      <w:suff w:val="nothing"/>
      <w:lvlText w:val="%1、"/>
      <w:lvlJc w:val="left"/>
    </w:lvl>
  </w:abstractNum>
  <w:abstractNum w:abstractNumId="1">
    <w:nsid w:val="D3209237"/>
    <w:multiLevelType w:val="singleLevel"/>
    <w:tmpl w:val="D3209237"/>
    <w:lvl w:ilvl="0" w:tentative="0">
      <w:start w:val="3"/>
      <w:numFmt w:val="chineseCounting"/>
      <w:suff w:val="nothing"/>
      <w:lvlText w:val="%1、"/>
      <w:lvlJc w:val="left"/>
      <w:rPr>
        <w:rFonts w:hint="eastAsia"/>
      </w:rPr>
    </w:lvl>
  </w:abstractNum>
  <w:abstractNum w:abstractNumId="2">
    <w:nsid w:val="E1E868A6"/>
    <w:multiLevelType w:val="singleLevel"/>
    <w:tmpl w:val="E1E868A6"/>
    <w:lvl w:ilvl="0" w:tentative="0">
      <w:start w:val="6"/>
      <w:numFmt w:val="decimalFullWidth"/>
      <w:suff w:val="nothing"/>
      <w:lvlText w:val="%1、"/>
      <w:lvlJc w:val="left"/>
      <w:rPr>
        <w:rFonts w:hint="eastAsia"/>
      </w:rPr>
    </w:lvl>
  </w:abstractNum>
  <w:abstractNum w:abstractNumId="3">
    <w:nsid w:val="F898ACB4"/>
    <w:multiLevelType w:val="singleLevel"/>
    <w:tmpl w:val="F898ACB4"/>
    <w:lvl w:ilvl="0" w:tentative="0">
      <w:start w:val="1"/>
      <w:numFmt w:val="bullet"/>
      <w:pStyle w:val="9"/>
      <w:lvlText w:val=""/>
      <w:lvlJc w:val="left"/>
      <w:pPr>
        <w:tabs>
          <w:tab w:val="left" w:pos="780"/>
        </w:tabs>
        <w:ind w:left="780" w:hanging="360"/>
      </w:pPr>
      <w:rPr>
        <w:rFonts w:hint="default" w:ascii="Wingdings" w:hAnsi="Wingdings"/>
      </w:rPr>
    </w:lvl>
  </w:abstractNum>
  <w:abstractNum w:abstractNumId="4">
    <w:nsid w:val="FC36DE70"/>
    <w:multiLevelType w:val="singleLevel"/>
    <w:tmpl w:val="FC36DE70"/>
    <w:lvl w:ilvl="0" w:tentative="0">
      <w:start w:val="1"/>
      <w:numFmt w:val="chineseCounting"/>
      <w:suff w:val="nothing"/>
      <w:lvlText w:val="%1、"/>
      <w:lvlJc w:val="left"/>
      <w:rPr>
        <w:rFonts w:hint="eastAsia"/>
      </w:rPr>
    </w:lvl>
  </w:abstractNum>
  <w:abstractNum w:abstractNumId="5">
    <w:nsid w:val="14AB1090"/>
    <w:multiLevelType w:val="singleLevel"/>
    <w:tmpl w:val="14AB1090"/>
    <w:lvl w:ilvl="0" w:tentative="0">
      <w:start w:val="1"/>
      <w:numFmt w:val="decimal"/>
      <w:suff w:val="nothing"/>
      <w:lvlText w:val="%1、"/>
      <w:lvlJc w:val="left"/>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MzY1Y2MwYWQ4ZTU0YTMxYjlhMzBjNmQ5N2VjZmYifQ=="/>
  </w:docVars>
  <w:rsids>
    <w:rsidRoot w:val="00172A27"/>
    <w:rsid w:val="00EC64BC"/>
    <w:rsid w:val="011F55BE"/>
    <w:rsid w:val="01F76FDA"/>
    <w:rsid w:val="03081D6F"/>
    <w:rsid w:val="03F226DB"/>
    <w:rsid w:val="0470404B"/>
    <w:rsid w:val="04786526"/>
    <w:rsid w:val="04CB6421"/>
    <w:rsid w:val="0D0E5EBA"/>
    <w:rsid w:val="0DD75445"/>
    <w:rsid w:val="0E440702"/>
    <w:rsid w:val="0EB375C7"/>
    <w:rsid w:val="0FA82E83"/>
    <w:rsid w:val="0FDD33B5"/>
    <w:rsid w:val="10E2302E"/>
    <w:rsid w:val="11333607"/>
    <w:rsid w:val="11C55ACE"/>
    <w:rsid w:val="14786F6C"/>
    <w:rsid w:val="16AD63C4"/>
    <w:rsid w:val="16B95318"/>
    <w:rsid w:val="17383DAC"/>
    <w:rsid w:val="17AA6943"/>
    <w:rsid w:val="18DE2956"/>
    <w:rsid w:val="19375E38"/>
    <w:rsid w:val="1AC13194"/>
    <w:rsid w:val="1AD55E6D"/>
    <w:rsid w:val="1C4714CE"/>
    <w:rsid w:val="1CD33B6E"/>
    <w:rsid w:val="1CFF1547"/>
    <w:rsid w:val="1D70699E"/>
    <w:rsid w:val="2043077F"/>
    <w:rsid w:val="218909E3"/>
    <w:rsid w:val="21EC2A55"/>
    <w:rsid w:val="22480E4B"/>
    <w:rsid w:val="263A26AA"/>
    <w:rsid w:val="26401017"/>
    <w:rsid w:val="26FD0E15"/>
    <w:rsid w:val="2A7C5314"/>
    <w:rsid w:val="2AD06A3E"/>
    <w:rsid w:val="2D5D1972"/>
    <w:rsid w:val="2EEE3CEF"/>
    <w:rsid w:val="30C66F58"/>
    <w:rsid w:val="30CD723B"/>
    <w:rsid w:val="31DE2ACB"/>
    <w:rsid w:val="338C5BE5"/>
    <w:rsid w:val="33FB79E4"/>
    <w:rsid w:val="34F377D6"/>
    <w:rsid w:val="368B75FC"/>
    <w:rsid w:val="378E191D"/>
    <w:rsid w:val="379F3E96"/>
    <w:rsid w:val="37E22DB7"/>
    <w:rsid w:val="3DB36F34"/>
    <w:rsid w:val="3F1F33CD"/>
    <w:rsid w:val="424C7367"/>
    <w:rsid w:val="44812AB4"/>
    <w:rsid w:val="44A80064"/>
    <w:rsid w:val="44BE3A9D"/>
    <w:rsid w:val="47166D9F"/>
    <w:rsid w:val="47E77E7C"/>
    <w:rsid w:val="482722BE"/>
    <w:rsid w:val="48867945"/>
    <w:rsid w:val="48E94078"/>
    <w:rsid w:val="49327A78"/>
    <w:rsid w:val="49A2682F"/>
    <w:rsid w:val="49D05B48"/>
    <w:rsid w:val="4ECE64E6"/>
    <w:rsid w:val="508C579B"/>
    <w:rsid w:val="523A1459"/>
    <w:rsid w:val="543F4621"/>
    <w:rsid w:val="55EE38C1"/>
    <w:rsid w:val="565010B6"/>
    <w:rsid w:val="574E5B3B"/>
    <w:rsid w:val="57BD0528"/>
    <w:rsid w:val="5905329C"/>
    <w:rsid w:val="598E7889"/>
    <w:rsid w:val="5A9B095B"/>
    <w:rsid w:val="5B586FFB"/>
    <w:rsid w:val="5C030E9E"/>
    <w:rsid w:val="5CC12FFE"/>
    <w:rsid w:val="64037926"/>
    <w:rsid w:val="68234DFC"/>
    <w:rsid w:val="69FF2448"/>
    <w:rsid w:val="6AFC559D"/>
    <w:rsid w:val="6D023F17"/>
    <w:rsid w:val="6FBF38FE"/>
    <w:rsid w:val="718D1566"/>
    <w:rsid w:val="73391F99"/>
    <w:rsid w:val="738871B8"/>
    <w:rsid w:val="73D90520"/>
    <w:rsid w:val="753E06FC"/>
    <w:rsid w:val="755D16C5"/>
    <w:rsid w:val="761432BD"/>
    <w:rsid w:val="762628F3"/>
    <w:rsid w:val="786C167C"/>
    <w:rsid w:val="7A7D1DE8"/>
    <w:rsid w:val="7A8560AF"/>
    <w:rsid w:val="7B4350BA"/>
    <w:rsid w:val="7C217B99"/>
    <w:rsid w:val="7C5A0453"/>
    <w:rsid w:val="7C8973EA"/>
    <w:rsid w:val="7E9152EB"/>
    <w:rsid w:val="7F4E40D0"/>
    <w:rsid w:val="7F8B1FB9"/>
    <w:rsid w:val="7FCD35DB"/>
    <w:rsid w:val="7FE00580"/>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3">
    <w:name w:val="heading 1"/>
    <w:basedOn w:val="1"/>
    <w:next w:val="1"/>
    <w:link w:val="45"/>
    <w:qFormat/>
    <w:uiPriority w:val="9"/>
    <w:pPr>
      <w:keepNext/>
      <w:outlineLvl w:val="0"/>
    </w:pPr>
    <w:rPr>
      <w:b/>
      <w:bCs/>
      <w:sz w:val="28"/>
    </w:rPr>
  </w:style>
  <w:style w:type="paragraph" w:styleId="4">
    <w:name w:val="heading 2"/>
    <w:basedOn w:val="1"/>
    <w:next w:val="1"/>
    <w:qFormat/>
    <w:uiPriority w:val="1"/>
    <w:pPr>
      <w:ind w:left="753"/>
      <w:outlineLvl w:val="2"/>
    </w:pPr>
    <w:rPr>
      <w:rFonts w:ascii="宋体" w:hAnsi="宋体" w:eastAsia="宋体" w:cs="宋体"/>
      <w:b/>
      <w:bCs/>
      <w:sz w:val="24"/>
      <w:szCs w:val="24"/>
      <w:lang w:val="zh-CN" w:eastAsia="zh-CN" w:bidi="zh-CN"/>
    </w:rPr>
  </w:style>
  <w:style w:type="paragraph" w:styleId="5">
    <w:name w:val="heading 4"/>
    <w:basedOn w:val="1"/>
    <w:next w:val="1"/>
    <w:qFormat/>
    <w:uiPriority w:val="1"/>
    <w:pPr>
      <w:ind w:left="1075"/>
      <w:outlineLvl w:val="4"/>
    </w:pPr>
    <w:rPr>
      <w:rFonts w:ascii="宋体" w:hAnsi="宋体" w:eastAsia="宋体" w:cs="宋体"/>
      <w:b/>
      <w:bCs/>
      <w:sz w:val="24"/>
      <w:szCs w:val="24"/>
      <w:lang w:val="zh-CN" w:eastAsia="zh-CN" w:bidi="zh-CN"/>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firstLine="556"/>
    </w:pPr>
    <w:rPr>
      <w:rFonts w:ascii="仿宋_GB2312" w:eastAsia="仿宋_GB2312"/>
      <w:sz w:val="28"/>
    </w:rPr>
  </w:style>
  <w:style w:type="paragraph" w:styleId="6">
    <w:name w:val="E-mail Signature"/>
    <w:basedOn w:val="1"/>
    <w:next w:val="7"/>
    <w:qFormat/>
    <w:uiPriority w:val="0"/>
    <w:pPr>
      <w:spacing w:line="460" w:lineRule="exact"/>
      <w:ind w:firstLine="200"/>
    </w:pPr>
  </w:style>
  <w:style w:type="paragraph" w:customStyle="1" w:styleId="7">
    <w:name w:val="文章"/>
    <w:basedOn w:val="1"/>
    <w:next w:val="8"/>
    <w:qFormat/>
    <w:uiPriority w:val="0"/>
    <w:pPr>
      <w:widowControl/>
      <w:spacing w:line="240" w:lineRule="auto"/>
      <w:ind w:firstLine="480"/>
      <w:jc w:val="center"/>
    </w:pPr>
    <w:rPr>
      <w:sz w:val="26"/>
    </w:rPr>
  </w:style>
  <w:style w:type="paragraph" w:styleId="8">
    <w:name w:val="List"/>
    <w:basedOn w:val="1"/>
    <w:next w:val="9"/>
    <w:qFormat/>
    <w:uiPriority w:val="0"/>
    <w:pPr>
      <w:ind w:left="200" w:hanging="200" w:hangingChars="200"/>
    </w:pPr>
  </w:style>
  <w:style w:type="paragraph" w:styleId="9">
    <w:name w:val="List Bullet 2"/>
    <w:basedOn w:val="1"/>
    <w:next w:val="10"/>
    <w:qFormat/>
    <w:uiPriority w:val="0"/>
    <w:pPr>
      <w:numPr>
        <w:ilvl w:val="0"/>
        <w:numId w:val="1"/>
      </w:numPr>
    </w:pPr>
  </w:style>
  <w:style w:type="paragraph" w:customStyle="1" w:styleId="10">
    <w:name w:val="xl70"/>
    <w:basedOn w:val="1"/>
    <w:next w:val="11"/>
    <w:qFormat/>
    <w:uiPriority w:val="0"/>
    <w:pPr>
      <w:widowControl/>
      <w:spacing w:before="280" w:after="280" w:line="240" w:lineRule="auto"/>
      <w:ind w:firstLine="0"/>
    </w:pPr>
    <w:rPr>
      <w:rFonts w:ascii="宋体"/>
    </w:rPr>
  </w:style>
  <w:style w:type="paragraph" w:customStyle="1" w:styleId="11">
    <w:name w:val="正文缩进1"/>
    <w:basedOn w:val="1"/>
    <w:next w:val="12"/>
    <w:qFormat/>
    <w:uiPriority w:val="0"/>
    <w:pPr>
      <w:ind w:firstLine="420"/>
    </w:pPr>
    <w:rPr>
      <w:rFonts w:ascii="宋体"/>
      <w:sz w:val="28"/>
    </w:rPr>
  </w:style>
  <w:style w:type="paragraph" w:customStyle="1" w:styleId="12">
    <w:name w:val="td1"/>
    <w:basedOn w:val="1"/>
    <w:next w:val="1"/>
    <w:qFormat/>
    <w:uiPriority w:val="0"/>
    <w:pPr>
      <w:widowControl/>
      <w:spacing w:before="280" w:after="280" w:line="300" w:lineRule="atLeast"/>
      <w:ind w:firstLine="200"/>
    </w:pPr>
    <w:rPr>
      <w:color w:val="000000"/>
      <w:sz w:val="18"/>
    </w:rPr>
  </w:style>
  <w:style w:type="paragraph" w:styleId="13">
    <w:name w:val="Normal Indent"/>
    <w:basedOn w:val="1"/>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14">
    <w:name w:val="annotation text"/>
    <w:basedOn w:val="1"/>
    <w:qFormat/>
    <w:uiPriority w:val="0"/>
    <w:pPr>
      <w:jc w:val="left"/>
    </w:pPr>
  </w:style>
  <w:style w:type="paragraph" w:styleId="15">
    <w:name w:val="Salutation"/>
    <w:basedOn w:val="1"/>
    <w:next w:val="1"/>
    <w:qFormat/>
    <w:uiPriority w:val="0"/>
  </w:style>
  <w:style w:type="paragraph" w:styleId="16">
    <w:name w:val="Body Text"/>
    <w:basedOn w:val="1"/>
    <w:qFormat/>
    <w:uiPriority w:val="0"/>
    <w:rPr>
      <w:rFonts w:ascii="仿宋_GB2312" w:eastAsia="仿宋_GB2312"/>
      <w:sz w:val="28"/>
    </w:rPr>
  </w:style>
  <w:style w:type="paragraph" w:styleId="17">
    <w:name w:val="Body Text Indent"/>
    <w:basedOn w:val="1"/>
    <w:next w:val="1"/>
    <w:qFormat/>
    <w:uiPriority w:val="0"/>
    <w:pPr>
      <w:ind w:firstLine="555"/>
    </w:pPr>
    <w:rPr>
      <w:rFonts w:ascii="仿宋_GB2312" w:hAnsi="宋体" w:eastAsia="仿宋_GB2312"/>
      <w:color w:val="FF0000"/>
      <w:sz w:val="28"/>
    </w:rPr>
  </w:style>
  <w:style w:type="paragraph" w:styleId="18">
    <w:name w:val="Block Text"/>
    <w:basedOn w:val="1"/>
    <w:qFormat/>
    <w:uiPriority w:val="0"/>
    <w:pPr>
      <w:adjustRightInd w:val="0"/>
      <w:spacing w:line="360" w:lineRule="auto"/>
      <w:ind w:left="0" w:right="0" w:firstLine="1446" w:firstLineChars="200"/>
      <w:textAlignment w:val="baseline"/>
    </w:pPr>
    <w:rPr>
      <w:rFonts w:ascii="Times New Roman" w:hAnsi="Times New Roman" w:eastAsia="宋体"/>
      <w:spacing w:val="-2"/>
      <w:kern w:val="0"/>
      <w:sz w:val="24"/>
      <w:szCs w:val="20"/>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toc 1"/>
    <w:basedOn w:val="1"/>
    <w:next w:val="1"/>
    <w:qFormat/>
    <w:uiPriority w:val="0"/>
  </w:style>
  <w:style w:type="paragraph" w:styleId="22">
    <w:name w:val="index heading"/>
    <w:basedOn w:val="1"/>
    <w:next w:val="23"/>
    <w:qFormat/>
    <w:uiPriority w:val="0"/>
    <w:rPr>
      <w:szCs w:val="20"/>
    </w:rPr>
  </w:style>
  <w:style w:type="paragraph" w:styleId="23">
    <w:name w:val="index 1"/>
    <w:basedOn w:val="1"/>
    <w:next w:val="1"/>
    <w:qFormat/>
    <w:uiPriority w:val="0"/>
    <w:pPr>
      <w:spacing w:line="320" w:lineRule="exact"/>
      <w:jc w:val="center"/>
    </w:pPr>
    <w:rPr>
      <w:color w:val="000000"/>
      <w:szCs w:val="21"/>
    </w:rPr>
  </w:style>
  <w:style w:type="paragraph" w:styleId="24">
    <w:name w:val="toc 2"/>
    <w:basedOn w:val="1"/>
    <w:next w:val="6"/>
    <w:qFormat/>
    <w:uiPriority w:val="0"/>
    <w:pPr>
      <w:tabs>
        <w:tab w:val="right" w:leader="dot" w:pos="9060"/>
      </w:tabs>
      <w:spacing w:line="360" w:lineRule="auto"/>
      <w:ind w:left="420" w:leftChars="200"/>
    </w:pPr>
  </w:style>
  <w:style w:type="paragraph" w:styleId="25">
    <w:name w:val="Body Text 2"/>
    <w:basedOn w:val="1"/>
    <w:qFormat/>
    <w:uiPriority w:val="0"/>
    <w:pPr>
      <w:jc w:val="center"/>
    </w:p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Body Text First Indent"/>
    <w:basedOn w:val="16"/>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paragraph" w:styleId="28">
    <w:name w:val="Body Text First Indent 2"/>
    <w:basedOn w:val="17"/>
    <w:next w:val="1"/>
    <w:qFormat/>
    <w:uiPriority w:val="0"/>
    <w:pPr>
      <w:spacing w:after="120" w:line="240" w:lineRule="auto"/>
      <w:ind w:left="420" w:leftChars="200" w:firstLine="420" w:firstLineChars="200"/>
    </w:pPr>
    <w:rPr>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Hyperlink"/>
    <w:basedOn w:val="31"/>
    <w:qFormat/>
    <w:uiPriority w:val="0"/>
    <w:rPr>
      <w:color w:val="0000FF"/>
      <w:u w:val="single"/>
    </w:rPr>
  </w:style>
  <w:style w:type="paragraph" w:customStyle="1" w:styleId="34">
    <w:name w:val="表格文字"/>
    <w:basedOn w:val="27"/>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paragraph" w:customStyle="1" w:styleId="35">
    <w:name w:val="简单回函地址"/>
    <w:basedOn w:val="1"/>
    <w:next w:val="36"/>
    <w:qFormat/>
    <w:uiPriority w:val="0"/>
  </w:style>
  <w:style w:type="paragraph" w:customStyle="1" w:styleId="36">
    <w:name w:val="正文2"/>
    <w:basedOn w:val="1"/>
    <w:qFormat/>
    <w:uiPriority w:val="0"/>
    <w:pPr>
      <w:adjustRightInd w:val="0"/>
      <w:snapToGrid w:val="0"/>
      <w:spacing w:line="440" w:lineRule="atLeast"/>
      <w:ind w:firstLine="567"/>
    </w:pPr>
    <w:rPr>
      <w:sz w:val="24"/>
    </w:rPr>
  </w:style>
  <w:style w:type="paragraph" w:customStyle="1" w:styleId="37">
    <w:name w:val="Table Paragraph"/>
    <w:basedOn w:val="1"/>
    <w:next w:val="38"/>
    <w:qFormat/>
    <w:uiPriority w:val="0"/>
    <w:pPr>
      <w:jc w:val="left"/>
    </w:pPr>
    <w:rPr>
      <w:rFonts w:ascii="Calibri" w:hAnsi="Calibri" w:eastAsia="Calibri"/>
      <w:kern w:val="0"/>
      <w:sz w:val="22"/>
      <w:szCs w:val="22"/>
      <w:lang w:eastAsia="en-US"/>
    </w:rPr>
  </w:style>
  <w:style w:type="paragraph" w:customStyle="1" w:styleId="38">
    <w:name w:val="Default"/>
    <w:basedOn w:val="39"/>
    <w:next w:val="40"/>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9">
    <w:name w:val="纯文本1"/>
    <w:basedOn w:val="1"/>
    <w:qFormat/>
    <w:uiPriority w:val="0"/>
    <w:rPr>
      <w:rFonts w:ascii="宋体" w:hAnsi="Courier New"/>
      <w:kern w:val="0"/>
      <w:sz w:val="20"/>
      <w:szCs w:val="20"/>
    </w:rPr>
  </w:style>
  <w:style w:type="paragraph" w:customStyle="1" w:styleId="40">
    <w:name w:val="样式35"/>
    <w:basedOn w:val="1"/>
    <w:next w:val="41"/>
    <w:qFormat/>
    <w:uiPriority w:val="0"/>
    <w:pPr>
      <w:spacing w:line="312" w:lineRule="auto"/>
      <w:ind w:firstLine="567"/>
    </w:pPr>
    <w:rPr>
      <w:rFonts w:ascii="宋体"/>
      <w:sz w:val="28"/>
    </w:rPr>
  </w:style>
  <w:style w:type="paragraph" w:customStyle="1" w:styleId="41">
    <w:name w:val="font6"/>
    <w:basedOn w:val="1"/>
    <w:next w:val="24"/>
    <w:qFormat/>
    <w:uiPriority w:val="0"/>
    <w:pPr>
      <w:widowControl/>
      <w:spacing w:before="280" w:after="280" w:line="240" w:lineRule="auto"/>
      <w:ind w:firstLine="0"/>
    </w:pPr>
    <w:rPr>
      <w:sz w:val="21"/>
    </w:rPr>
  </w:style>
  <w:style w:type="paragraph" w:customStyle="1" w:styleId="42">
    <w:name w:val="样式 红色 首行缩进:  2 字符"/>
    <w:qFormat/>
    <w:uiPriority w:val="0"/>
    <w:pPr>
      <w:widowControl w:val="0"/>
      <w:adjustRightInd w:val="0"/>
      <w:snapToGrid w:val="0"/>
      <w:spacing w:line="360" w:lineRule="auto"/>
      <w:ind w:firstLine="200" w:firstLineChars="200"/>
      <w:jc w:val="both"/>
    </w:pPr>
    <w:rPr>
      <w:rFonts w:ascii="Times New Roman" w:hAnsi="Times New Roman" w:eastAsia="宋体" w:cs="宋体"/>
      <w:color w:val="FF0000"/>
      <w:kern w:val="2"/>
      <w:sz w:val="24"/>
      <w:szCs w:val="22"/>
      <w:lang w:val="en-US" w:eastAsia="zh-CN" w:bidi="ar-SA"/>
    </w:rPr>
  </w:style>
  <w:style w:type="paragraph" w:customStyle="1" w:styleId="43">
    <w:name w:val="表格抬头"/>
    <w:basedOn w:val="1"/>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44">
    <w:name w:val="WPSOffice手动目录 1"/>
    <w:qFormat/>
    <w:uiPriority w:val="0"/>
    <w:pPr>
      <w:ind w:leftChars="0"/>
    </w:pPr>
    <w:rPr>
      <w:rFonts w:asciiTheme="minorHAnsi" w:hAnsiTheme="minorHAnsi" w:eastAsiaTheme="minorEastAsia" w:cstheme="minorBidi"/>
      <w:sz w:val="20"/>
      <w:szCs w:val="20"/>
    </w:rPr>
  </w:style>
  <w:style w:type="character" w:customStyle="1" w:styleId="45">
    <w:name w:val="标题 1 Char"/>
    <w:link w:val="3"/>
    <w:qFormat/>
    <w:uiPriority w:val="9"/>
    <w:rPr>
      <w:b/>
      <w:bCs/>
      <w:sz w:val="28"/>
    </w:rPr>
  </w:style>
  <w:style w:type="paragraph" w:customStyle="1" w:styleId="46">
    <w:name w:val="A正文"/>
    <w:basedOn w:val="1"/>
    <w:qFormat/>
    <w:uiPriority w:val="0"/>
    <w:pPr>
      <w:autoSpaceDE w:val="0"/>
      <w:autoSpaceDN w:val="0"/>
      <w:adjustRightInd w:val="0"/>
      <w:spacing w:line="360" w:lineRule="auto"/>
      <w:ind w:firstLine="200" w:firstLineChars="200"/>
    </w:pPr>
    <w:rPr>
      <w:rFonts w:eastAsia="宋体"/>
    </w:rPr>
  </w:style>
  <w:style w:type="paragraph" w:customStyle="1" w:styleId="47">
    <w:name w:val="表格内容"/>
    <w:basedOn w:val="1"/>
    <w:next w:val="1"/>
    <w:qFormat/>
    <w:uiPriority w:val="0"/>
    <w:pPr>
      <w:adjustRightInd w:val="0"/>
      <w:jc w:val="center"/>
    </w:pPr>
    <w:rPr>
      <w:szCs w:val="21"/>
    </w:rPr>
  </w:style>
  <w:style w:type="table" w:customStyle="1" w:styleId="48">
    <w:name w:val="样式1"/>
    <w:basedOn w:val="29"/>
    <w:qFormat/>
    <w:uiPriority w:val="99"/>
    <w:pPr>
      <w:jc w:val="center"/>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49">
    <w:name w:val="font21"/>
    <w:basedOn w:val="31"/>
    <w:qFormat/>
    <w:uiPriority w:val="0"/>
    <w:rPr>
      <w:rFonts w:hint="default" w:ascii="Times New Roman" w:hAnsi="Times New Roman" w:cs="Times New Roman"/>
      <w:color w:val="000000"/>
      <w:sz w:val="21"/>
      <w:szCs w:val="21"/>
      <w:u w:val="none"/>
    </w:rPr>
  </w:style>
  <w:style w:type="character" w:customStyle="1" w:styleId="50">
    <w:name w:val="font11"/>
    <w:basedOn w:val="31"/>
    <w:qFormat/>
    <w:uiPriority w:val="0"/>
    <w:rPr>
      <w:rFonts w:hint="eastAsia" w:ascii="宋体" w:hAnsi="宋体" w:eastAsia="宋体" w:cs="宋体"/>
      <w:color w:val="000000"/>
      <w:sz w:val="21"/>
      <w:szCs w:val="21"/>
      <w:u w:val="none"/>
    </w:rPr>
  </w:style>
  <w:style w:type="character" w:customStyle="1" w:styleId="51">
    <w:name w:val="font31"/>
    <w:basedOn w:val="31"/>
    <w:qFormat/>
    <w:uiPriority w:val="0"/>
    <w:rPr>
      <w:rFonts w:hint="eastAsia" w:ascii="宋体" w:hAnsi="宋体" w:eastAsia="宋体" w:cs="宋体"/>
      <w:color w:val="000000"/>
      <w:sz w:val="18"/>
      <w:szCs w:val="18"/>
      <w:u w:val="none"/>
    </w:rPr>
  </w:style>
  <w:style w:type="character" w:customStyle="1" w:styleId="52">
    <w:name w:val="font01"/>
    <w:basedOn w:val="31"/>
    <w:qFormat/>
    <w:uiPriority w:val="0"/>
    <w:rPr>
      <w:rFonts w:hint="default" w:ascii="Times New Roman" w:hAnsi="Times New Roman" w:cs="Times New Roman"/>
      <w:color w:val="000000"/>
      <w:sz w:val="20"/>
      <w:szCs w:val="20"/>
      <w:u w:val="none"/>
    </w:rPr>
  </w:style>
  <w:style w:type="character" w:customStyle="1" w:styleId="53">
    <w:name w:val="font71"/>
    <w:basedOn w:val="31"/>
    <w:qFormat/>
    <w:uiPriority w:val="0"/>
    <w:rPr>
      <w:rFonts w:hint="eastAsia" w:ascii="宋体" w:hAnsi="宋体" w:eastAsia="宋体" w:cs="宋体"/>
      <w:color w:val="000000"/>
      <w:sz w:val="20"/>
      <w:szCs w:val="20"/>
      <w:u w:val="none"/>
    </w:rPr>
  </w:style>
  <w:style w:type="character" w:customStyle="1" w:styleId="54">
    <w:name w:val="font51"/>
    <w:basedOn w:val="31"/>
    <w:qFormat/>
    <w:uiPriority w:val="0"/>
    <w:rPr>
      <w:rFonts w:hint="default" w:ascii="Times New Roman" w:hAnsi="Times New Roman" w:cs="Times New Roman"/>
      <w:color w:val="000000"/>
      <w:sz w:val="24"/>
      <w:szCs w:val="24"/>
      <w:u w:val="none"/>
    </w:rPr>
  </w:style>
  <w:style w:type="character" w:customStyle="1" w:styleId="55">
    <w:name w:val="font61"/>
    <w:basedOn w:val="31"/>
    <w:qFormat/>
    <w:uiPriority w:val="0"/>
    <w:rPr>
      <w:rFonts w:hint="eastAsia" w:ascii="宋体" w:hAnsi="宋体" w:eastAsia="宋体" w:cs="宋体"/>
      <w:color w:val="000000"/>
      <w:sz w:val="24"/>
      <w:szCs w:val="24"/>
      <w:u w:val="none"/>
    </w:rPr>
  </w:style>
  <w:style w:type="paragraph" w:customStyle="1" w:styleId="56">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57">
    <w:name w:val="Other|1"/>
    <w:basedOn w:val="1"/>
    <w:qFormat/>
    <w:uiPriority w:val="0"/>
    <w:pPr>
      <w:widowControl w:val="0"/>
      <w:shd w:val="clear" w:color="auto" w:fill="auto"/>
      <w:spacing w:line="391" w:lineRule="auto"/>
    </w:pPr>
    <w:rPr>
      <w:rFonts w:ascii="宋体" w:hAnsi="宋体" w:eastAsia="宋体" w:cs="宋体"/>
      <w:sz w:val="20"/>
      <w:szCs w:val="20"/>
      <w:u w:val="none"/>
      <w:shd w:val="clear" w:color="auto" w:fill="auto"/>
      <w:lang w:val="zh-TW" w:eastAsia="zh-TW" w:bidi="zh-TW"/>
    </w:rPr>
  </w:style>
  <w:style w:type="character" w:customStyle="1" w:styleId="58">
    <w:name w:val="font41"/>
    <w:basedOn w:val="31"/>
    <w:qFormat/>
    <w:uiPriority w:val="0"/>
    <w:rPr>
      <w:rFonts w:hint="default" w:ascii="Times New Roman" w:hAnsi="Times New Roman" w:cs="Times New Roman"/>
      <w:color w:val="000000"/>
      <w:sz w:val="13"/>
      <w:szCs w:val="13"/>
      <w:u w:val="none"/>
    </w:rPr>
  </w:style>
  <w:style w:type="paragraph" w:styleId="59">
    <w:name w:val="List Paragraph"/>
    <w:basedOn w:val="1"/>
    <w:qFormat/>
    <w:uiPriority w:val="1"/>
    <w:pPr>
      <w:ind w:left="1354" w:hanging="602"/>
    </w:pPr>
    <w:rPr>
      <w:rFonts w:ascii="宋体" w:hAnsi="宋体" w:eastAsia="宋体" w:cs="宋体"/>
      <w:lang w:val="zh-CN" w:eastAsia="zh-CN" w:bidi="zh-CN"/>
    </w:rPr>
  </w:style>
  <w:style w:type="paragraph" w:customStyle="1" w:styleId="60">
    <w:name w:val="表头"/>
    <w:basedOn w:val="1"/>
    <w:qFormat/>
    <w:uiPriority w:val="0"/>
    <w:pPr>
      <w:spacing w:line="240" w:lineRule="auto"/>
      <w:jc w:val="center"/>
    </w:pPr>
    <w:rPr>
      <w:b/>
      <w:sz w:val="21"/>
    </w:rPr>
  </w:style>
  <w:style w:type="paragraph" w:customStyle="1" w:styleId="61">
    <w:name w:val="报告"/>
    <w:basedOn w:val="1"/>
    <w:qFormat/>
    <w:uiPriority w:val="0"/>
    <w:pPr>
      <w:adjustRightInd w:val="0"/>
      <w:spacing w:line="360" w:lineRule="auto"/>
      <w:ind w:firstLine="505"/>
      <w:textAlignment w:val="center"/>
    </w:pPr>
    <w:rPr>
      <w:rFonts w:ascii="TimesNewRoman" w:hAnsi="TimesNew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15504</Words>
  <Characters>17578</Characters>
  <Lines>0</Lines>
  <Paragraphs>0</Paragraphs>
  <TotalTime>12</TotalTime>
  <ScaleCrop>false</ScaleCrop>
  <LinksUpToDate>false</LinksUpToDate>
  <CharactersWithSpaces>17901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apple</dc:creator>
  <cp:lastModifiedBy>冰幕寒潇</cp:lastModifiedBy>
  <dcterms:modified xsi:type="dcterms:W3CDTF">2023-11-13T12:34:01Z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C39349C6D7644F4FB87DC0AADDA80CAF</vt:lpwstr>
  </property>
</Properties>
</file>